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A89D7" w14:textId="4CE6CC56" w:rsidR="00685DD5" w:rsidRPr="004910DE" w:rsidRDefault="00685DD5" w:rsidP="004910DE">
      <w:pPr>
        <w:spacing w:after="0" w:line="240" w:lineRule="auto"/>
        <w:jc w:val="center"/>
        <w:rPr>
          <w:rFonts w:ascii="Arial Black" w:hAnsi="Arial Black"/>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910DE">
        <w:rPr>
          <w:rFonts w:ascii="Arial Black" w:hAnsi="Arial Black"/>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SNEHA</w:t>
      </w:r>
    </w:p>
    <w:p w14:paraId="45C7BFA4" w14:textId="25CBC178" w:rsidR="00685DD5" w:rsidRPr="004910DE" w:rsidRDefault="00685DD5" w:rsidP="004910DE">
      <w:pPr>
        <w:spacing w:after="0" w:line="240" w:lineRule="auto"/>
        <w:jc w:val="center"/>
        <w:rPr>
          <w:rFonts w:ascii="Arial Black" w:hAnsi="Arial Black"/>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910DE">
        <w:rPr>
          <w:rFonts w:ascii="Arial Black" w:hAnsi="Arial Black"/>
          <w:b/>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TRUST</w:t>
      </w:r>
    </w:p>
    <w:p w14:paraId="14C9EC5E" w14:textId="081D9856" w:rsidR="00685DD5" w:rsidRPr="004910DE" w:rsidRDefault="00685DD5" w:rsidP="004910DE">
      <w:pPr>
        <w:spacing w:after="0"/>
        <w:jc w:val="center"/>
        <w:rPr>
          <w:rFonts w:ascii="Century Gothic" w:hAnsi="Century Gothic"/>
          <w:i/>
          <w:iCs/>
          <w:sz w:val="20"/>
          <w:szCs w:val="20"/>
        </w:rPr>
      </w:pPr>
      <w:r w:rsidRPr="004910DE">
        <w:rPr>
          <w:rFonts w:ascii="Century Gothic" w:hAnsi="Century Gothic"/>
          <w:i/>
          <w:iCs/>
          <w:sz w:val="20"/>
          <w:szCs w:val="20"/>
        </w:rPr>
        <w:t>(</w:t>
      </w:r>
      <w:r w:rsidRPr="004910DE">
        <w:rPr>
          <w:rFonts w:ascii="Century Gothic" w:hAnsi="Century Gothic"/>
          <w:b/>
          <w:bCs/>
          <w:i/>
          <w:iCs/>
          <w:sz w:val="20"/>
          <w:szCs w:val="20"/>
        </w:rPr>
        <w:t>Sponsored by Indian Overseas Bank</w:t>
      </w:r>
      <w:r w:rsidRPr="004910DE">
        <w:rPr>
          <w:rFonts w:ascii="Century Gothic" w:hAnsi="Century Gothic"/>
          <w:i/>
          <w:iCs/>
          <w:sz w:val="20"/>
          <w:szCs w:val="20"/>
        </w:rPr>
        <w:t>)</w:t>
      </w:r>
    </w:p>
    <w:p w14:paraId="7269E0FF" w14:textId="5C6A3C3F" w:rsidR="00685DD5" w:rsidRPr="004910DE" w:rsidRDefault="00685DD5" w:rsidP="004910DE">
      <w:pPr>
        <w:spacing w:after="0"/>
        <w:jc w:val="center"/>
        <w:rPr>
          <w:rFonts w:ascii="Century Gothic" w:hAnsi="Century Gothic"/>
          <w:i/>
          <w:iCs/>
          <w:sz w:val="20"/>
          <w:szCs w:val="20"/>
        </w:rPr>
      </w:pPr>
      <w:r w:rsidRPr="004910DE">
        <w:rPr>
          <w:rFonts w:ascii="Century Gothic" w:hAnsi="Century Gothic"/>
          <w:i/>
          <w:iCs/>
          <w:sz w:val="20"/>
          <w:szCs w:val="20"/>
        </w:rPr>
        <w:t>C/o Financial Inclusion Department</w:t>
      </w:r>
    </w:p>
    <w:p w14:paraId="7296160C" w14:textId="411158DC" w:rsidR="004910DE" w:rsidRPr="004910DE" w:rsidRDefault="004910DE" w:rsidP="004910DE">
      <w:pPr>
        <w:spacing w:after="0"/>
        <w:jc w:val="center"/>
        <w:rPr>
          <w:rFonts w:ascii="Century Gothic" w:hAnsi="Century Gothic"/>
          <w:i/>
          <w:iCs/>
          <w:sz w:val="20"/>
          <w:szCs w:val="20"/>
        </w:rPr>
      </w:pPr>
      <w:r w:rsidRPr="004910DE">
        <w:rPr>
          <w:rFonts w:ascii="Century Gothic" w:hAnsi="Century Gothic"/>
          <w:i/>
          <w:iCs/>
          <w:sz w:val="20"/>
          <w:szCs w:val="20"/>
        </w:rPr>
        <w:t>Indian Overseas Bank, Central office, 763, Anna Salai, Chennai -600 002</w:t>
      </w:r>
    </w:p>
    <w:p w14:paraId="244A57BB" w14:textId="77777777" w:rsidR="004910DE" w:rsidRPr="00685DD5" w:rsidRDefault="004910DE" w:rsidP="00685DD5">
      <w:pPr>
        <w:jc w:val="center"/>
        <w:rPr>
          <w:rFonts w:ascii="Century Gothic" w:hAnsi="Century Gothic"/>
          <w:b/>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393F160" w14:textId="6419C1EC" w:rsidR="00FA2B11" w:rsidRDefault="00FA2B11" w:rsidP="00FA2B11">
      <w:pPr>
        <w:jc w:val="both"/>
        <w:rPr>
          <w:rFonts w:ascii="Century Gothic" w:hAnsi="Century Gothic"/>
        </w:rPr>
      </w:pPr>
      <w:r>
        <w:t>“</w:t>
      </w:r>
      <w:r w:rsidRPr="00B17302">
        <w:rPr>
          <w:rFonts w:ascii="Century Gothic" w:hAnsi="Century Gothic"/>
        </w:rPr>
        <w:t>SNEHA” a Trust founded by Indian Overseas Bank, is running 1</w:t>
      </w:r>
      <w:r>
        <w:rPr>
          <w:rFonts w:ascii="Century Gothic" w:hAnsi="Century Gothic"/>
        </w:rPr>
        <w:t>4</w:t>
      </w:r>
      <w:r w:rsidRPr="00B17302">
        <w:rPr>
          <w:rFonts w:ascii="Century Gothic" w:hAnsi="Century Gothic"/>
        </w:rPr>
        <w:t xml:space="preserve"> Rural Self Employment Training Institutes (RSETIs). </w:t>
      </w:r>
    </w:p>
    <w:p w14:paraId="5D9F98EF" w14:textId="77777777" w:rsidR="00FA2B11" w:rsidRDefault="00FA2B11" w:rsidP="00FA2B11">
      <w:pPr>
        <w:jc w:val="both"/>
        <w:rPr>
          <w:rFonts w:ascii="Century Gothic" w:hAnsi="Century Gothic"/>
        </w:rPr>
      </w:pPr>
      <w:r w:rsidRPr="00B17302">
        <w:rPr>
          <w:rFonts w:ascii="Century Gothic" w:hAnsi="Century Gothic"/>
        </w:rPr>
        <w:t xml:space="preserve">RSETI aims at tackling the problem of unemployment through vigorous training, motivation, and practical orientation of the youth towards self-employment besides providing follow up/ escort services for enabling their self-employment as per the guidelines of MoRD. </w:t>
      </w:r>
    </w:p>
    <w:p w14:paraId="4EBAF758" w14:textId="006C1FC6" w:rsidR="00FA2B11" w:rsidRPr="00B17302" w:rsidRDefault="00FA2B11" w:rsidP="00FA2B11">
      <w:pPr>
        <w:jc w:val="both"/>
        <w:rPr>
          <w:rFonts w:ascii="Century Gothic" w:hAnsi="Century Gothic"/>
        </w:rPr>
      </w:pPr>
      <w:r w:rsidRPr="00B17302">
        <w:rPr>
          <w:rFonts w:ascii="Century Gothic" w:hAnsi="Century Gothic"/>
        </w:rPr>
        <w:t xml:space="preserve">Now “SNEHA” Trust requires personal for the post of </w:t>
      </w:r>
      <w:r w:rsidR="00B97734">
        <w:rPr>
          <w:rFonts w:ascii="Century Gothic" w:hAnsi="Century Gothic"/>
        </w:rPr>
        <w:t>Attender</w:t>
      </w:r>
      <w:r w:rsidRPr="00B17302">
        <w:rPr>
          <w:rFonts w:ascii="Century Gothic" w:hAnsi="Century Gothic"/>
        </w:rPr>
        <w:t xml:space="preserve"> for </w:t>
      </w:r>
      <w:r w:rsidR="00A07679">
        <w:rPr>
          <w:rFonts w:ascii="Century Gothic" w:hAnsi="Century Gothic"/>
        </w:rPr>
        <w:t xml:space="preserve">RSETI - </w:t>
      </w:r>
      <w:r w:rsidR="00B97734">
        <w:rPr>
          <w:rFonts w:ascii="Century Gothic" w:hAnsi="Century Gothic"/>
        </w:rPr>
        <w:t>Tenkasi</w:t>
      </w:r>
      <w:r w:rsidR="00261C3B">
        <w:rPr>
          <w:rFonts w:ascii="Century Gothic" w:hAnsi="Century Gothic"/>
        </w:rPr>
        <w:t xml:space="preserve"> </w:t>
      </w:r>
      <w:r w:rsidRPr="00B17302">
        <w:rPr>
          <w:rFonts w:ascii="Century Gothic" w:hAnsi="Century Gothic"/>
        </w:rPr>
        <w:t>on contract basis.</w:t>
      </w:r>
    </w:p>
    <w:tbl>
      <w:tblPr>
        <w:tblStyle w:val="TableGrid"/>
        <w:tblW w:w="0" w:type="auto"/>
        <w:tblInd w:w="863" w:type="dxa"/>
        <w:tblLook w:val="04A0" w:firstRow="1" w:lastRow="0" w:firstColumn="1" w:lastColumn="0" w:noHBand="0" w:noVBand="1"/>
      </w:tblPr>
      <w:tblGrid>
        <w:gridCol w:w="1045"/>
        <w:gridCol w:w="3207"/>
        <w:gridCol w:w="1993"/>
      </w:tblGrid>
      <w:tr w:rsidR="00244A6F" w:rsidRPr="007A7BA6" w14:paraId="12812F93" w14:textId="77777777" w:rsidTr="00244A6F">
        <w:trPr>
          <w:trHeight w:val="365"/>
        </w:trPr>
        <w:tc>
          <w:tcPr>
            <w:tcW w:w="1045" w:type="dxa"/>
          </w:tcPr>
          <w:p w14:paraId="75AFC1BC" w14:textId="77777777" w:rsidR="00244A6F" w:rsidRPr="007A7BA6" w:rsidRDefault="00244A6F" w:rsidP="00FA2B11">
            <w:pPr>
              <w:rPr>
                <w:rFonts w:ascii="Century Gothic" w:hAnsi="Century Gothic"/>
                <w:b/>
              </w:rPr>
            </w:pPr>
            <w:r w:rsidRPr="007A7BA6">
              <w:rPr>
                <w:rFonts w:ascii="Century Gothic" w:hAnsi="Century Gothic"/>
                <w:b/>
              </w:rPr>
              <w:t>Sl.No</w:t>
            </w:r>
          </w:p>
        </w:tc>
        <w:tc>
          <w:tcPr>
            <w:tcW w:w="3207" w:type="dxa"/>
          </w:tcPr>
          <w:p w14:paraId="72A8302C" w14:textId="77777777" w:rsidR="00244A6F" w:rsidRPr="007A7BA6" w:rsidRDefault="00244A6F" w:rsidP="00FA2B11">
            <w:pPr>
              <w:rPr>
                <w:rFonts w:ascii="Century Gothic" w:hAnsi="Century Gothic"/>
                <w:b/>
              </w:rPr>
            </w:pPr>
            <w:r w:rsidRPr="007A7BA6">
              <w:rPr>
                <w:rFonts w:ascii="Century Gothic" w:hAnsi="Century Gothic"/>
                <w:b/>
              </w:rPr>
              <w:t>RSETIs</w:t>
            </w:r>
          </w:p>
        </w:tc>
        <w:tc>
          <w:tcPr>
            <w:tcW w:w="1993" w:type="dxa"/>
          </w:tcPr>
          <w:p w14:paraId="57C4D346" w14:textId="4B2A7E25" w:rsidR="00244A6F" w:rsidRPr="007A7BA6" w:rsidRDefault="00B97734" w:rsidP="007A7BA6">
            <w:pPr>
              <w:jc w:val="center"/>
              <w:rPr>
                <w:rFonts w:ascii="Century Gothic" w:hAnsi="Century Gothic"/>
                <w:b/>
              </w:rPr>
            </w:pPr>
            <w:r>
              <w:rPr>
                <w:rFonts w:ascii="Century Gothic" w:hAnsi="Century Gothic"/>
                <w:b/>
              </w:rPr>
              <w:t>Attender</w:t>
            </w:r>
          </w:p>
        </w:tc>
      </w:tr>
      <w:tr w:rsidR="00244A6F" w14:paraId="1B5D191F" w14:textId="77777777" w:rsidTr="00244A6F">
        <w:trPr>
          <w:trHeight w:val="345"/>
        </w:trPr>
        <w:tc>
          <w:tcPr>
            <w:tcW w:w="1045" w:type="dxa"/>
          </w:tcPr>
          <w:p w14:paraId="0E715256" w14:textId="0A45692A" w:rsidR="00244A6F" w:rsidRPr="007A7BA6" w:rsidRDefault="00244A6F" w:rsidP="00244A6F">
            <w:pPr>
              <w:jc w:val="center"/>
              <w:rPr>
                <w:rFonts w:ascii="Century Gothic" w:hAnsi="Century Gothic"/>
              </w:rPr>
            </w:pPr>
            <w:r>
              <w:rPr>
                <w:rFonts w:ascii="Century Gothic" w:hAnsi="Century Gothic"/>
              </w:rPr>
              <w:t>1</w:t>
            </w:r>
          </w:p>
        </w:tc>
        <w:tc>
          <w:tcPr>
            <w:tcW w:w="3207" w:type="dxa"/>
          </w:tcPr>
          <w:p w14:paraId="2C7065E4" w14:textId="7018AC62" w:rsidR="00244A6F" w:rsidRPr="007A7BA6" w:rsidRDefault="00244A6F" w:rsidP="007A7BA6">
            <w:pPr>
              <w:spacing w:line="360" w:lineRule="auto"/>
              <w:rPr>
                <w:rFonts w:ascii="Century Gothic" w:hAnsi="Century Gothic"/>
              </w:rPr>
            </w:pPr>
            <w:r w:rsidRPr="007A7BA6">
              <w:rPr>
                <w:rFonts w:ascii="Century Gothic" w:hAnsi="Century Gothic"/>
              </w:rPr>
              <w:t>T</w:t>
            </w:r>
            <w:r w:rsidR="00B97734">
              <w:rPr>
                <w:rFonts w:ascii="Century Gothic" w:hAnsi="Century Gothic"/>
              </w:rPr>
              <w:t>enkasi</w:t>
            </w:r>
          </w:p>
        </w:tc>
        <w:tc>
          <w:tcPr>
            <w:tcW w:w="1993" w:type="dxa"/>
          </w:tcPr>
          <w:p w14:paraId="2BBADFCD" w14:textId="77777777" w:rsidR="00244A6F" w:rsidRPr="007A7BA6" w:rsidRDefault="00244A6F" w:rsidP="007A7BA6">
            <w:pPr>
              <w:jc w:val="center"/>
              <w:rPr>
                <w:rFonts w:ascii="Century Gothic" w:hAnsi="Century Gothic"/>
              </w:rPr>
            </w:pPr>
            <w:r w:rsidRPr="007A7BA6">
              <w:rPr>
                <w:rFonts w:ascii="Century Gothic" w:hAnsi="Century Gothic"/>
              </w:rPr>
              <w:t>1</w:t>
            </w:r>
          </w:p>
        </w:tc>
      </w:tr>
    </w:tbl>
    <w:p w14:paraId="053CEC6F" w14:textId="77777777" w:rsidR="00FA2B11" w:rsidRDefault="00FA2B11" w:rsidP="00FA2B11"/>
    <w:p w14:paraId="0D47249C" w14:textId="77777777" w:rsidR="00FA2B11" w:rsidRPr="0093402E" w:rsidRDefault="00FA2B11" w:rsidP="00FA2B11">
      <w:pPr>
        <w:rPr>
          <w:rFonts w:ascii="Century Gothic" w:hAnsi="Century Gothic"/>
          <w:b/>
          <w:bCs/>
        </w:rPr>
      </w:pPr>
      <w:r w:rsidRPr="0093402E">
        <w:rPr>
          <w:rFonts w:ascii="Century Gothic" w:hAnsi="Century Gothic"/>
          <w:b/>
          <w:bCs/>
        </w:rPr>
        <w:t>Qualifications</w:t>
      </w:r>
      <w:r>
        <w:rPr>
          <w:rFonts w:ascii="Century Gothic" w:hAnsi="Century Gothic"/>
          <w:b/>
          <w:bCs/>
        </w:rPr>
        <w:t xml:space="preserve"> </w:t>
      </w:r>
      <w:r w:rsidRPr="0093402E">
        <w:rPr>
          <w:rFonts w:ascii="Century Gothic" w:hAnsi="Century Gothic"/>
          <w:b/>
          <w:bCs/>
        </w:rPr>
        <w:t xml:space="preserve">&amp; Other Requirements: </w:t>
      </w:r>
    </w:p>
    <w:p w14:paraId="7D5436AE" w14:textId="77777777" w:rsidR="00FA2B11" w:rsidRDefault="00FA2B11" w:rsidP="00FA2B11">
      <w:pPr>
        <w:rPr>
          <w:rFonts w:ascii="Century Gothic" w:hAnsi="Century Gothic"/>
        </w:rPr>
      </w:pPr>
      <w:r w:rsidRPr="009D0C98">
        <w:rPr>
          <w:rFonts w:ascii="Century Gothic" w:hAnsi="Century Gothic"/>
        </w:rPr>
        <w:t xml:space="preserve">Desirable age for all positions is </w:t>
      </w:r>
      <w:r w:rsidRPr="009D0C98">
        <w:rPr>
          <w:rFonts w:ascii="Century Gothic" w:hAnsi="Century Gothic"/>
          <w:b/>
          <w:bCs/>
        </w:rPr>
        <w:t>22-40 years</w:t>
      </w:r>
      <w:r w:rsidRPr="009D0C98">
        <w:rPr>
          <w:rFonts w:ascii="Century Gothic" w:hAnsi="Century Gothic"/>
        </w:rPr>
        <w:t>.</w:t>
      </w:r>
    </w:p>
    <w:tbl>
      <w:tblPr>
        <w:tblStyle w:val="TableGrid"/>
        <w:tblW w:w="9792" w:type="dxa"/>
        <w:tblInd w:w="-435" w:type="dxa"/>
        <w:tblLook w:val="04A0" w:firstRow="1" w:lastRow="0" w:firstColumn="1" w:lastColumn="0" w:noHBand="0" w:noVBand="1"/>
      </w:tblPr>
      <w:tblGrid>
        <w:gridCol w:w="696"/>
        <w:gridCol w:w="1929"/>
        <w:gridCol w:w="7167"/>
      </w:tblGrid>
      <w:tr w:rsidR="00FA2B11" w14:paraId="7BD3954E" w14:textId="77777777" w:rsidTr="00B97734">
        <w:trPr>
          <w:trHeight w:val="199"/>
        </w:trPr>
        <w:tc>
          <w:tcPr>
            <w:tcW w:w="696" w:type="dxa"/>
          </w:tcPr>
          <w:p w14:paraId="22C2B264" w14:textId="77777777" w:rsidR="00FA2B11" w:rsidRPr="003E68DF" w:rsidRDefault="00FA2B11" w:rsidP="004C71CF">
            <w:pPr>
              <w:jc w:val="center"/>
              <w:rPr>
                <w:rFonts w:ascii="Century Gothic" w:hAnsi="Century Gothic"/>
                <w:b/>
                <w:bCs/>
              </w:rPr>
            </w:pPr>
            <w:r w:rsidRPr="003E68DF">
              <w:rPr>
                <w:rFonts w:ascii="Century Gothic" w:hAnsi="Century Gothic"/>
                <w:b/>
                <w:bCs/>
              </w:rPr>
              <w:t>S.No</w:t>
            </w:r>
          </w:p>
        </w:tc>
        <w:tc>
          <w:tcPr>
            <w:tcW w:w="1929" w:type="dxa"/>
          </w:tcPr>
          <w:p w14:paraId="22425F80" w14:textId="77777777" w:rsidR="00FA2B11" w:rsidRPr="003E68DF" w:rsidRDefault="00FA2B11" w:rsidP="004C71CF">
            <w:pPr>
              <w:jc w:val="center"/>
              <w:rPr>
                <w:rFonts w:ascii="Century Gothic" w:hAnsi="Century Gothic"/>
                <w:b/>
                <w:bCs/>
              </w:rPr>
            </w:pPr>
            <w:r w:rsidRPr="003E68DF">
              <w:rPr>
                <w:rFonts w:ascii="Century Gothic" w:hAnsi="Century Gothic"/>
                <w:b/>
                <w:bCs/>
              </w:rPr>
              <w:t>Post</w:t>
            </w:r>
          </w:p>
        </w:tc>
        <w:tc>
          <w:tcPr>
            <w:tcW w:w="7167" w:type="dxa"/>
          </w:tcPr>
          <w:p w14:paraId="67567BAD" w14:textId="77777777" w:rsidR="00FA2B11" w:rsidRPr="003E68DF" w:rsidRDefault="00FA2B11" w:rsidP="004C71CF">
            <w:pPr>
              <w:jc w:val="center"/>
              <w:rPr>
                <w:rFonts w:ascii="Century Gothic" w:hAnsi="Century Gothic"/>
                <w:b/>
                <w:bCs/>
              </w:rPr>
            </w:pPr>
            <w:r w:rsidRPr="003E68DF">
              <w:rPr>
                <w:rFonts w:ascii="Century Gothic" w:hAnsi="Century Gothic"/>
                <w:b/>
                <w:bCs/>
              </w:rPr>
              <w:t>Qualifications&amp; Other Requirements:</w:t>
            </w:r>
          </w:p>
        </w:tc>
      </w:tr>
      <w:tr w:rsidR="00B97734" w14:paraId="7432891C" w14:textId="77777777" w:rsidTr="00B97734">
        <w:trPr>
          <w:trHeight w:val="1041"/>
        </w:trPr>
        <w:tc>
          <w:tcPr>
            <w:tcW w:w="696" w:type="dxa"/>
          </w:tcPr>
          <w:p w14:paraId="1A1AB587" w14:textId="77777777" w:rsidR="00B97734" w:rsidRDefault="00B97734" w:rsidP="00B97734">
            <w:pPr>
              <w:rPr>
                <w:rFonts w:ascii="Century Gothic" w:hAnsi="Century Gothic"/>
                <w:sz w:val="24"/>
                <w:szCs w:val="24"/>
              </w:rPr>
            </w:pPr>
          </w:p>
          <w:p w14:paraId="0166577A" w14:textId="6BBF0474" w:rsidR="00B97734" w:rsidRPr="00B97734" w:rsidRDefault="00B97734" w:rsidP="00B97734">
            <w:pPr>
              <w:rPr>
                <w:rFonts w:ascii="Century Gothic" w:hAnsi="Century Gothic"/>
                <w:sz w:val="24"/>
                <w:szCs w:val="24"/>
              </w:rPr>
            </w:pPr>
            <w:r>
              <w:rPr>
                <w:rFonts w:ascii="Century Gothic" w:hAnsi="Century Gothic"/>
                <w:sz w:val="24"/>
                <w:szCs w:val="24"/>
              </w:rPr>
              <w:t>1</w:t>
            </w:r>
          </w:p>
        </w:tc>
        <w:tc>
          <w:tcPr>
            <w:tcW w:w="1929" w:type="dxa"/>
          </w:tcPr>
          <w:p w14:paraId="1C5783BB" w14:textId="77777777" w:rsidR="00B97734" w:rsidRDefault="00B97734" w:rsidP="00B97734">
            <w:pPr>
              <w:rPr>
                <w:rFonts w:ascii="Century Gothic" w:hAnsi="Century Gothic"/>
                <w:sz w:val="24"/>
                <w:szCs w:val="24"/>
              </w:rPr>
            </w:pPr>
          </w:p>
          <w:p w14:paraId="4E369CCA" w14:textId="0DB2B85D" w:rsidR="00B97734" w:rsidRPr="00B97734" w:rsidRDefault="00B97734" w:rsidP="00B97734">
            <w:pPr>
              <w:rPr>
                <w:rFonts w:ascii="Century Gothic" w:hAnsi="Century Gothic"/>
                <w:sz w:val="24"/>
                <w:szCs w:val="24"/>
              </w:rPr>
            </w:pPr>
            <w:r w:rsidRPr="00B97734">
              <w:rPr>
                <w:rFonts w:ascii="Century Gothic" w:hAnsi="Century Gothic"/>
                <w:sz w:val="24"/>
                <w:szCs w:val="24"/>
              </w:rPr>
              <w:t xml:space="preserve">Attender </w:t>
            </w:r>
          </w:p>
        </w:tc>
        <w:tc>
          <w:tcPr>
            <w:tcW w:w="7167" w:type="dxa"/>
          </w:tcPr>
          <w:p w14:paraId="1F968920" w14:textId="77777777" w:rsidR="00B97734" w:rsidRDefault="00B97734" w:rsidP="00B97734">
            <w:pPr>
              <w:pStyle w:val="Default"/>
              <w:rPr>
                <w:rFonts w:ascii="Century Gothic" w:hAnsi="Century Gothic"/>
              </w:rPr>
            </w:pPr>
          </w:p>
          <w:p w14:paraId="66BFA4BF" w14:textId="64655C65" w:rsidR="00B97734" w:rsidRPr="00B97734" w:rsidRDefault="00B97734" w:rsidP="00B97734">
            <w:pPr>
              <w:pStyle w:val="Default"/>
              <w:rPr>
                <w:rFonts w:ascii="Century Gothic" w:hAnsi="Century Gothic"/>
              </w:rPr>
            </w:pPr>
            <w:r w:rsidRPr="00B97734">
              <w:rPr>
                <w:rFonts w:ascii="Century Gothic" w:hAnsi="Century Gothic"/>
              </w:rPr>
              <w:t xml:space="preserve">• Shall be a Matriculate </w:t>
            </w:r>
          </w:p>
          <w:p w14:paraId="66D9ADA9" w14:textId="2F462F4D" w:rsidR="00B97734" w:rsidRDefault="00B97734" w:rsidP="00B97734">
            <w:pPr>
              <w:pStyle w:val="Default"/>
              <w:rPr>
                <w:rFonts w:ascii="Century Gothic" w:hAnsi="Century Gothic"/>
              </w:rPr>
            </w:pPr>
            <w:r w:rsidRPr="00B97734">
              <w:rPr>
                <w:rFonts w:ascii="Century Gothic" w:hAnsi="Century Gothic"/>
              </w:rPr>
              <w:t>• Ability to Read and Write the Local Language preferred</w:t>
            </w:r>
          </w:p>
          <w:p w14:paraId="329168F3" w14:textId="71FA1DDA" w:rsidR="00B97734" w:rsidRPr="00B97734" w:rsidRDefault="005161D1" w:rsidP="00B97734">
            <w:pPr>
              <w:pStyle w:val="Default"/>
              <w:rPr>
                <w:rFonts w:ascii="Century Gothic" w:hAnsi="Century Gothic"/>
              </w:rPr>
            </w:pPr>
            <w:r>
              <w:rPr>
                <w:rFonts w:ascii="Century Gothic" w:hAnsi="Century Gothic"/>
                <w:b/>
              </w:rPr>
              <w:t xml:space="preserve">   </w:t>
            </w:r>
            <w:r w:rsidR="00B97734" w:rsidRPr="008F1F39">
              <w:rPr>
                <w:rFonts w:ascii="Century Gothic" w:hAnsi="Century Gothic"/>
                <w:b/>
              </w:rPr>
              <w:t xml:space="preserve">Applications are invited from </w:t>
            </w:r>
            <w:r w:rsidR="00682103">
              <w:rPr>
                <w:rFonts w:ascii="Century Gothic" w:hAnsi="Century Gothic"/>
                <w:b/>
              </w:rPr>
              <w:t>Tenkasi</w:t>
            </w:r>
            <w:r w:rsidR="00B97734" w:rsidRPr="008F1F39">
              <w:rPr>
                <w:rFonts w:ascii="Century Gothic" w:hAnsi="Century Gothic"/>
                <w:b/>
              </w:rPr>
              <w:t xml:space="preserve"> District only</w:t>
            </w:r>
          </w:p>
          <w:p w14:paraId="1DC6F1AF" w14:textId="320C07D0" w:rsidR="00B97734" w:rsidRPr="00B97734" w:rsidRDefault="00B97734" w:rsidP="00B97734">
            <w:pPr>
              <w:rPr>
                <w:rFonts w:ascii="Century Gothic" w:hAnsi="Century Gothic"/>
                <w:sz w:val="24"/>
                <w:szCs w:val="24"/>
              </w:rPr>
            </w:pPr>
          </w:p>
        </w:tc>
      </w:tr>
    </w:tbl>
    <w:p w14:paraId="390B8C18" w14:textId="77777777" w:rsidR="00FA2B11" w:rsidRPr="009D0C98" w:rsidRDefault="00FA2B11" w:rsidP="00FA2B11">
      <w:pPr>
        <w:rPr>
          <w:rFonts w:ascii="Century Gothic" w:hAnsi="Century Gothic"/>
          <w:b/>
          <w:bCs/>
        </w:rPr>
      </w:pPr>
      <w:r w:rsidRPr="009D0C98">
        <w:rPr>
          <w:rFonts w:ascii="Century Gothic" w:hAnsi="Century Gothic"/>
          <w:b/>
          <w:bCs/>
        </w:rPr>
        <w:t xml:space="preserve">1.Minimum Standards of Recruitment: </w:t>
      </w:r>
    </w:p>
    <w:p w14:paraId="0B0A554E" w14:textId="77777777" w:rsidR="00FA2B11" w:rsidRPr="009D0C98" w:rsidRDefault="00FA2B11" w:rsidP="008F1F39">
      <w:pPr>
        <w:jc w:val="both"/>
        <w:rPr>
          <w:rFonts w:ascii="Century Gothic" w:hAnsi="Century Gothic"/>
        </w:rPr>
      </w:pPr>
      <w:r w:rsidRPr="009D0C98">
        <w:rPr>
          <w:rFonts w:ascii="Century Gothic" w:hAnsi="Century Gothic"/>
        </w:rPr>
        <w:t xml:space="preserve">a. Only those candidates who meet the minimum eligibility criteria as outlined above will be considered. However, the Trust will evaluate most appropriate competencies including attitudes and behaviour. </w:t>
      </w:r>
    </w:p>
    <w:p w14:paraId="267749FC" w14:textId="77777777" w:rsidR="00FA2B11" w:rsidRDefault="00FA2B11" w:rsidP="008F1F39">
      <w:pPr>
        <w:jc w:val="both"/>
        <w:rPr>
          <w:rFonts w:ascii="Century Gothic" w:hAnsi="Century Gothic"/>
        </w:rPr>
      </w:pPr>
      <w:r w:rsidRPr="009D0C98">
        <w:rPr>
          <w:rFonts w:ascii="Century Gothic" w:hAnsi="Century Gothic"/>
        </w:rPr>
        <w:t xml:space="preserve">b. The contract will be valid for </w:t>
      </w:r>
      <w:r w:rsidRPr="009D0C98">
        <w:rPr>
          <w:rFonts w:ascii="Century Gothic" w:hAnsi="Century Gothic"/>
          <w:b/>
          <w:bCs/>
        </w:rPr>
        <w:t>a period of 3 years</w:t>
      </w:r>
      <w:r w:rsidRPr="009D0C98">
        <w:rPr>
          <w:rFonts w:ascii="Century Gothic" w:hAnsi="Century Gothic"/>
        </w:rPr>
        <w:t xml:space="preserve"> subject to annual review and renewal of the contract by the Trust once a year.</w:t>
      </w:r>
    </w:p>
    <w:p w14:paraId="495E0850" w14:textId="6381B6B7" w:rsidR="00FA2B11" w:rsidRPr="0093402E" w:rsidRDefault="00FA2B11" w:rsidP="00FA2B11">
      <w:pPr>
        <w:rPr>
          <w:rFonts w:ascii="Century Gothic" w:hAnsi="Century Gothic"/>
        </w:rPr>
      </w:pPr>
      <w:r w:rsidRPr="00EE7E34">
        <w:rPr>
          <w:rFonts w:ascii="Century Gothic" w:hAnsi="Century Gothic"/>
          <w:b/>
          <w:bCs/>
        </w:rPr>
        <w:t>2.</w:t>
      </w:r>
      <w:r>
        <w:rPr>
          <w:rFonts w:ascii="Century Gothic" w:hAnsi="Century Gothic"/>
          <w:b/>
          <w:bCs/>
        </w:rPr>
        <w:t>S</w:t>
      </w:r>
      <w:r w:rsidRPr="00EE7E34">
        <w:rPr>
          <w:rFonts w:ascii="Century Gothic" w:hAnsi="Century Gothic"/>
          <w:b/>
          <w:bCs/>
        </w:rPr>
        <w:t xml:space="preserve">election Process </w:t>
      </w:r>
    </w:p>
    <w:p w14:paraId="4FBD38F8" w14:textId="7E13C216" w:rsidR="002F0939" w:rsidRDefault="002F0939" w:rsidP="002F0939">
      <w:pPr>
        <w:jc w:val="both"/>
        <w:rPr>
          <w:rFonts w:ascii="Century Gothic" w:hAnsi="Century Gothic"/>
        </w:rPr>
      </w:pPr>
      <w:r w:rsidRPr="002F0939">
        <w:rPr>
          <w:rFonts w:ascii="Century Gothic" w:hAnsi="Century Gothic"/>
          <w:b/>
        </w:rPr>
        <w:t>Personal Interview</w:t>
      </w:r>
      <w:r w:rsidRPr="00B12699">
        <w:rPr>
          <w:rFonts w:ascii="Century Gothic" w:hAnsi="Century Gothic"/>
        </w:rPr>
        <w:t xml:space="preserve"> to assess communication ability, </w:t>
      </w:r>
      <w:r w:rsidR="005161D1">
        <w:rPr>
          <w:rFonts w:ascii="Century Gothic" w:hAnsi="Century Gothic"/>
        </w:rPr>
        <w:t>reading and writing ability.</w:t>
      </w:r>
    </w:p>
    <w:p w14:paraId="2C9F3277" w14:textId="77777777" w:rsidR="005161D1" w:rsidRDefault="005161D1" w:rsidP="00FA2B11">
      <w:pPr>
        <w:rPr>
          <w:rFonts w:ascii="Century Gothic" w:hAnsi="Century Gothic"/>
          <w:b/>
          <w:bCs/>
        </w:rPr>
      </w:pPr>
    </w:p>
    <w:p w14:paraId="61794052" w14:textId="77777777" w:rsidR="005161D1" w:rsidRDefault="005161D1" w:rsidP="00FA2B11">
      <w:pPr>
        <w:rPr>
          <w:rFonts w:ascii="Century Gothic" w:hAnsi="Century Gothic"/>
          <w:b/>
          <w:bCs/>
        </w:rPr>
      </w:pPr>
    </w:p>
    <w:p w14:paraId="00162DAD" w14:textId="77777777" w:rsidR="005161D1" w:rsidRDefault="005161D1" w:rsidP="00FA2B11">
      <w:pPr>
        <w:rPr>
          <w:rFonts w:ascii="Century Gothic" w:hAnsi="Century Gothic"/>
          <w:b/>
          <w:bCs/>
        </w:rPr>
      </w:pPr>
    </w:p>
    <w:p w14:paraId="57805A8E" w14:textId="03A58619" w:rsidR="00FA2B11" w:rsidRDefault="00FA2B11" w:rsidP="00FA2B11">
      <w:pPr>
        <w:rPr>
          <w:rFonts w:ascii="Century Gothic" w:hAnsi="Century Gothic"/>
        </w:rPr>
      </w:pPr>
      <w:r w:rsidRPr="00EE7E34">
        <w:rPr>
          <w:rFonts w:ascii="Century Gothic" w:hAnsi="Century Gothic"/>
          <w:b/>
          <w:bCs/>
        </w:rPr>
        <w:lastRenderedPageBreak/>
        <w:t>3.Application</w:t>
      </w:r>
      <w:r w:rsidRPr="00EE7E34">
        <w:rPr>
          <w:rFonts w:ascii="Century Gothic" w:hAnsi="Century Gothic"/>
        </w:rPr>
        <w:t>:</w:t>
      </w:r>
    </w:p>
    <w:p w14:paraId="721ED200" w14:textId="77777777" w:rsidR="002F0939" w:rsidRDefault="00FA2B11" w:rsidP="002F0939">
      <w:pPr>
        <w:jc w:val="both"/>
        <w:rPr>
          <w:rFonts w:ascii="Century Gothic" w:hAnsi="Century Gothic"/>
        </w:rPr>
      </w:pPr>
      <w:r w:rsidRPr="00EE7E34">
        <w:rPr>
          <w:rFonts w:ascii="Century Gothic" w:hAnsi="Century Gothic"/>
        </w:rPr>
        <w:t xml:space="preserve"> The common application form has been ported in our website </w:t>
      </w:r>
      <w:r w:rsidRPr="002F0939">
        <w:rPr>
          <w:rFonts w:ascii="Century Gothic" w:hAnsi="Century Gothic"/>
          <w:u w:val="single"/>
        </w:rPr>
        <w:t>www.iob.in.</w:t>
      </w:r>
      <w:r w:rsidRPr="00EE7E34">
        <w:rPr>
          <w:rFonts w:ascii="Century Gothic" w:hAnsi="Century Gothic"/>
        </w:rPr>
        <w:t xml:space="preserve"> Applicants can download the form and apply for the respective post along with required copies of supportive documents as mentioned in the application. </w:t>
      </w:r>
    </w:p>
    <w:p w14:paraId="72F3565D" w14:textId="2EC00EC4" w:rsidR="00FA2B11" w:rsidRDefault="00FA2B11" w:rsidP="00FA2B11">
      <w:pPr>
        <w:jc w:val="both"/>
        <w:rPr>
          <w:rFonts w:ascii="Century Gothic" w:hAnsi="Century Gothic"/>
        </w:rPr>
      </w:pPr>
      <w:r w:rsidRPr="00B65A86">
        <w:rPr>
          <w:rFonts w:ascii="Century Gothic" w:hAnsi="Century Gothic"/>
        </w:rPr>
        <w:t xml:space="preserve">Eligible candidate may send their application along with attested copies of supporting certificates to </w:t>
      </w:r>
      <w:r w:rsidR="00E83125">
        <w:rPr>
          <w:rFonts w:ascii="Century Gothic" w:hAnsi="Century Gothic"/>
        </w:rPr>
        <w:t>respective RSETIs</w:t>
      </w:r>
      <w:r w:rsidRPr="00B65A86">
        <w:rPr>
          <w:rFonts w:ascii="Century Gothic" w:hAnsi="Century Gothic"/>
        </w:rPr>
        <w:t xml:space="preserve"> address within 1</w:t>
      </w:r>
      <w:r w:rsidR="00C5720E">
        <w:rPr>
          <w:rFonts w:ascii="Century Gothic" w:hAnsi="Century Gothic"/>
        </w:rPr>
        <w:t>0</w:t>
      </w:r>
      <w:r w:rsidRPr="00B65A86">
        <w:rPr>
          <w:rFonts w:ascii="Century Gothic" w:hAnsi="Century Gothic"/>
        </w:rPr>
        <w:t xml:space="preserve"> days from the date of Advertisement</w:t>
      </w:r>
      <w:r>
        <w:rPr>
          <w:rFonts w:ascii="Century Gothic" w:hAnsi="Century Gothic"/>
        </w:rPr>
        <w:t>.</w:t>
      </w:r>
    </w:p>
    <w:p w14:paraId="076F3AF2" w14:textId="13537141" w:rsidR="00682103" w:rsidRPr="00682103" w:rsidRDefault="005E34D8" w:rsidP="00FA2B11">
      <w:pPr>
        <w:jc w:val="both"/>
        <w:rPr>
          <w:rFonts w:ascii="Century Gothic" w:hAnsi="Century Gothic"/>
          <w:b/>
          <w:bCs/>
        </w:rPr>
      </w:pPr>
      <w:r>
        <w:rPr>
          <w:rFonts w:ascii="Century Gothic" w:hAnsi="Century Gothic"/>
          <w:b/>
          <w:bCs/>
        </w:rPr>
        <w:t>Application should reach the RSETI Ad</w:t>
      </w:r>
      <w:r w:rsidR="00C5720E">
        <w:rPr>
          <w:rFonts w:ascii="Century Gothic" w:hAnsi="Century Gothic"/>
          <w:b/>
          <w:bCs/>
        </w:rPr>
        <w:t>d</w:t>
      </w:r>
      <w:r>
        <w:rPr>
          <w:rFonts w:ascii="Century Gothic" w:hAnsi="Century Gothic"/>
          <w:b/>
          <w:bCs/>
        </w:rPr>
        <w:t>re</w:t>
      </w:r>
      <w:r w:rsidR="00C5720E">
        <w:rPr>
          <w:rFonts w:ascii="Century Gothic" w:hAnsi="Century Gothic"/>
          <w:b/>
          <w:bCs/>
        </w:rPr>
        <w:t>s</w:t>
      </w:r>
      <w:r>
        <w:rPr>
          <w:rFonts w:ascii="Century Gothic" w:hAnsi="Century Gothic"/>
          <w:b/>
          <w:bCs/>
        </w:rPr>
        <w:t>s on or before -</w:t>
      </w:r>
      <w:r w:rsidR="00682103" w:rsidRPr="00682103">
        <w:rPr>
          <w:rFonts w:ascii="Century Gothic" w:hAnsi="Century Gothic"/>
          <w:b/>
          <w:bCs/>
        </w:rPr>
        <w:t xml:space="preserve"> </w:t>
      </w:r>
      <w:r w:rsidR="00C5720E">
        <w:rPr>
          <w:rFonts w:ascii="Century Gothic" w:hAnsi="Century Gothic"/>
          <w:b/>
          <w:bCs/>
        </w:rPr>
        <w:t>18</w:t>
      </w:r>
      <w:r w:rsidR="00682103" w:rsidRPr="00682103">
        <w:rPr>
          <w:rFonts w:ascii="Century Gothic" w:hAnsi="Century Gothic"/>
          <w:b/>
          <w:bCs/>
        </w:rPr>
        <w:t>.12.2024</w:t>
      </w:r>
    </w:p>
    <w:p w14:paraId="1B4AD9AB" w14:textId="77777777" w:rsidR="004A5D8B" w:rsidRDefault="004A5D8B" w:rsidP="004A5D8B">
      <w:pPr>
        <w:jc w:val="both"/>
        <w:rPr>
          <w:rFonts w:ascii="Century Gothic" w:hAnsi="Century Gothic"/>
          <w:b/>
          <w:bCs/>
        </w:rPr>
      </w:pPr>
      <w:r w:rsidRPr="00B65A86">
        <w:rPr>
          <w:rFonts w:ascii="Century Gothic" w:hAnsi="Century Gothic"/>
          <w:b/>
          <w:bCs/>
        </w:rPr>
        <w:t>Th</w:t>
      </w:r>
      <w:r>
        <w:rPr>
          <w:rFonts w:ascii="Century Gothic" w:hAnsi="Century Gothic"/>
          <w:b/>
          <w:bCs/>
        </w:rPr>
        <w:t>e Director, RSETI Tenkasi, Plot no 1, Door No 2/10/59, High land city, Elathur to Tenkasi road, Tenkasi -627803.</w:t>
      </w:r>
    </w:p>
    <w:p w14:paraId="3A96DECE" w14:textId="77777777" w:rsidR="00FA2B11" w:rsidRPr="0067774E" w:rsidRDefault="00FA2B11" w:rsidP="00FA2B11">
      <w:pPr>
        <w:jc w:val="both"/>
        <w:rPr>
          <w:rFonts w:ascii="Century Gothic" w:hAnsi="Century Gothic"/>
          <w:b/>
          <w:bCs/>
        </w:rPr>
      </w:pPr>
      <w:r w:rsidRPr="0067774E">
        <w:rPr>
          <w:rFonts w:ascii="Century Gothic" w:hAnsi="Century Gothic"/>
          <w:b/>
          <w:bCs/>
        </w:rPr>
        <w:t xml:space="preserve">4.Engagement on Contract </w:t>
      </w:r>
    </w:p>
    <w:p w14:paraId="48EE63FF" w14:textId="77777777" w:rsidR="00FA2B11" w:rsidRPr="0067774E" w:rsidRDefault="00FA2B11" w:rsidP="00FA2B11">
      <w:pPr>
        <w:jc w:val="both"/>
        <w:rPr>
          <w:rFonts w:ascii="Century Gothic" w:hAnsi="Century Gothic"/>
        </w:rPr>
      </w:pPr>
      <w:r w:rsidRPr="0067774E">
        <w:rPr>
          <w:rFonts w:ascii="Century Gothic" w:hAnsi="Century Gothic"/>
        </w:rPr>
        <w:t>a. The Offer of Engagement of services will be issued by the Competent Authority / Trust and there will be no link or connection whatsoever with the parent Bank.</w:t>
      </w:r>
    </w:p>
    <w:p w14:paraId="7C7F06CC" w14:textId="77777777" w:rsidR="00FA2B11" w:rsidRPr="0067774E" w:rsidRDefault="00FA2B11" w:rsidP="00FA2B11">
      <w:pPr>
        <w:jc w:val="both"/>
        <w:rPr>
          <w:rFonts w:ascii="Century Gothic" w:hAnsi="Century Gothic"/>
        </w:rPr>
      </w:pPr>
      <w:r w:rsidRPr="0067774E">
        <w:rPr>
          <w:rFonts w:ascii="Century Gothic" w:hAnsi="Century Gothic"/>
        </w:rPr>
        <w:t xml:space="preserve"> b. There will be NO commitment / obligation / liability for the Bank to absorb such candidates who are selected on contract for any job in the Bank at any time. </w:t>
      </w:r>
    </w:p>
    <w:p w14:paraId="3034C628" w14:textId="77777777" w:rsidR="00FA2B11" w:rsidRPr="0067774E" w:rsidRDefault="00FA2B11" w:rsidP="00FA2B11">
      <w:pPr>
        <w:jc w:val="both"/>
        <w:rPr>
          <w:rFonts w:ascii="Century Gothic" w:hAnsi="Century Gothic"/>
          <w:b/>
          <w:bCs/>
        </w:rPr>
      </w:pPr>
      <w:r w:rsidRPr="0067774E">
        <w:rPr>
          <w:rFonts w:ascii="Century Gothic" w:hAnsi="Century Gothic"/>
          <w:b/>
          <w:bCs/>
        </w:rPr>
        <w:t xml:space="preserve">5.Joining Formalities </w:t>
      </w:r>
    </w:p>
    <w:p w14:paraId="73A2C4B8" w14:textId="77777777" w:rsidR="00FA2B11" w:rsidRPr="0067774E" w:rsidRDefault="00FA2B11" w:rsidP="00FA2B11">
      <w:pPr>
        <w:jc w:val="both"/>
        <w:rPr>
          <w:rFonts w:ascii="Century Gothic" w:hAnsi="Century Gothic"/>
        </w:rPr>
      </w:pPr>
      <w:r w:rsidRPr="0067774E">
        <w:rPr>
          <w:rFonts w:ascii="Century Gothic" w:hAnsi="Century Gothic"/>
        </w:rPr>
        <w:t xml:space="preserve">a) The selected candidate will be required to submit a medical fitness report signed by a district level Medical Officer, prior to joining to confirm his/ her current state of health. </w:t>
      </w:r>
    </w:p>
    <w:p w14:paraId="4661BF07" w14:textId="77777777" w:rsidR="00FA2B11" w:rsidRPr="0067774E" w:rsidRDefault="00FA2B11" w:rsidP="00FA2B11">
      <w:pPr>
        <w:jc w:val="both"/>
        <w:rPr>
          <w:rFonts w:ascii="Century Gothic" w:hAnsi="Century Gothic"/>
        </w:rPr>
      </w:pPr>
      <w:r w:rsidRPr="0067774E">
        <w:rPr>
          <w:rFonts w:ascii="Century Gothic" w:hAnsi="Century Gothic"/>
        </w:rPr>
        <w:t>b) The selected candidate will be required to join soon, in any case not later than 15 days from the date of receiving the offer letter.</w:t>
      </w:r>
    </w:p>
    <w:p w14:paraId="2EEA56DF" w14:textId="77777777" w:rsidR="00FA2B11" w:rsidRPr="0067774E" w:rsidRDefault="00FA2B11" w:rsidP="00FA2B11">
      <w:pPr>
        <w:jc w:val="both"/>
        <w:rPr>
          <w:rFonts w:ascii="Century Gothic" w:hAnsi="Century Gothic"/>
        </w:rPr>
      </w:pPr>
      <w:r w:rsidRPr="0067774E">
        <w:rPr>
          <w:rFonts w:ascii="Century Gothic" w:hAnsi="Century Gothic"/>
        </w:rPr>
        <w:t xml:space="preserve"> c) If either party decides to discontinue the contract, for any reason, whatsoever, the staff member or the organization, will be required to give one month’s notice or equivalent salary in lieu thereof.</w:t>
      </w:r>
    </w:p>
    <w:p w14:paraId="6F136EFE" w14:textId="77777777" w:rsidR="00FA2B11" w:rsidRPr="0067774E" w:rsidRDefault="00FA2B11" w:rsidP="00FA2B11">
      <w:pPr>
        <w:jc w:val="both"/>
        <w:rPr>
          <w:rFonts w:ascii="Century Gothic" w:hAnsi="Century Gothic"/>
        </w:rPr>
      </w:pPr>
      <w:r w:rsidRPr="0067774E">
        <w:rPr>
          <w:rFonts w:ascii="Century Gothic" w:hAnsi="Century Gothic"/>
        </w:rPr>
        <w:t xml:space="preserve"> d) If there is any disciplinary action taken against any selected candidate in his / her earlier organization, the decision of the Management of Trust / Society / RSETI regarding the selection / non – selection of the said candidate, shall be final and binding.” </w:t>
      </w:r>
    </w:p>
    <w:p w14:paraId="5795F923" w14:textId="77777777" w:rsidR="00FA2B11" w:rsidRPr="0067774E" w:rsidRDefault="00FA2B11" w:rsidP="00FA2B11">
      <w:pPr>
        <w:jc w:val="both"/>
        <w:rPr>
          <w:rFonts w:ascii="Century Gothic" w:hAnsi="Century Gothic"/>
        </w:rPr>
      </w:pPr>
      <w:r w:rsidRPr="0067774E">
        <w:rPr>
          <w:rFonts w:ascii="Century Gothic" w:hAnsi="Century Gothic"/>
        </w:rPr>
        <w:t>e) The Trust reserves the right to terminate the contract without assigning any reasons. In such case, one-month notice or salary in lieu thereof will be payable by the organization.</w:t>
      </w:r>
    </w:p>
    <w:p w14:paraId="2F839F17" w14:textId="099C6662" w:rsidR="00FA2B11" w:rsidRDefault="00FA2B11" w:rsidP="00FA2B11">
      <w:pPr>
        <w:jc w:val="both"/>
        <w:rPr>
          <w:rFonts w:ascii="Century Gothic" w:hAnsi="Century Gothic"/>
        </w:rPr>
      </w:pPr>
      <w:r w:rsidRPr="0067774E">
        <w:rPr>
          <w:rFonts w:ascii="Century Gothic" w:hAnsi="Century Gothic"/>
        </w:rPr>
        <w:t xml:space="preserve"> f) The new joinee will submit a joining report to the Director and complete the required joining formalities</w:t>
      </w:r>
    </w:p>
    <w:p w14:paraId="5010854F" w14:textId="24D6FB05" w:rsidR="00F86457" w:rsidRDefault="00F86457" w:rsidP="00FA2B11">
      <w:pPr>
        <w:jc w:val="both"/>
        <w:rPr>
          <w:rFonts w:ascii="Century Gothic" w:hAnsi="Century Gothic"/>
        </w:rPr>
      </w:pPr>
    </w:p>
    <w:p w14:paraId="6668C80E" w14:textId="5CCFA7BC" w:rsidR="00F86457" w:rsidRDefault="00F86457" w:rsidP="00FA2B11">
      <w:pPr>
        <w:jc w:val="both"/>
        <w:rPr>
          <w:rFonts w:ascii="Century Gothic" w:hAnsi="Century Gothic"/>
        </w:rPr>
      </w:pPr>
    </w:p>
    <w:p w14:paraId="2562D1A8" w14:textId="5B11E542" w:rsidR="00F86457" w:rsidRDefault="00F86457" w:rsidP="00FA2B11">
      <w:pPr>
        <w:jc w:val="both"/>
        <w:rPr>
          <w:rFonts w:ascii="Century Gothic" w:hAnsi="Century Gothic"/>
        </w:rPr>
      </w:pPr>
    </w:p>
    <w:p w14:paraId="5894FCE7" w14:textId="77777777" w:rsidR="00F86457" w:rsidRDefault="00F86457" w:rsidP="00FA2B11">
      <w:pPr>
        <w:jc w:val="both"/>
        <w:rPr>
          <w:rFonts w:ascii="Century Gothic" w:hAnsi="Century Gothic"/>
        </w:rPr>
      </w:pPr>
    </w:p>
    <w:p w14:paraId="677AF3FE" w14:textId="77777777" w:rsidR="00FA2B11" w:rsidRDefault="00FA2B11" w:rsidP="00FA2B11">
      <w:pPr>
        <w:jc w:val="both"/>
        <w:rPr>
          <w:rFonts w:ascii="Century Gothic" w:hAnsi="Century Gothic"/>
          <w:b/>
          <w:bCs/>
        </w:rPr>
      </w:pPr>
      <w:r w:rsidRPr="0067774E">
        <w:rPr>
          <w:rFonts w:ascii="Century Gothic" w:hAnsi="Century Gothic"/>
          <w:b/>
          <w:bCs/>
        </w:rPr>
        <w:lastRenderedPageBreak/>
        <w:t>6. Job Description of Support Staff at RSETI</w:t>
      </w:r>
    </w:p>
    <w:p w14:paraId="053E7F1E" w14:textId="77777777" w:rsidR="004A5D8B" w:rsidRDefault="004A5D8B" w:rsidP="00FA2B11">
      <w:pPr>
        <w:jc w:val="both"/>
        <w:rPr>
          <w:rFonts w:ascii="Century Gothic" w:hAnsi="Century Gothic"/>
        </w:rPr>
      </w:pPr>
      <w:r w:rsidRPr="004A5D8B">
        <w:rPr>
          <w:rFonts w:ascii="Century Gothic" w:hAnsi="Century Gothic"/>
          <w:b/>
          <w:bCs/>
        </w:rPr>
        <w:t>ATTENDANT</w:t>
      </w:r>
      <w:r w:rsidRPr="004A5D8B">
        <w:rPr>
          <w:rFonts w:ascii="Century Gothic" w:hAnsi="Century Gothic"/>
        </w:rPr>
        <w:t xml:space="preserve"> </w:t>
      </w:r>
    </w:p>
    <w:p w14:paraId="017B4B77" w14:textId="77777777" w:rsidR="004A5D8B" w:rsidRDefault="004A5D8B" w:rsidP="00FA2B11">
      <w:pPr>
        <w:jc w:val="both"/>
        <w:rPr>
          <w:rFonts w:ascii="Century Gothic" w:hAnsi="Century Gothic"/>
        </w:rPr>
      </w:pPr>
      <w:r w:rsidRPr="004A5D8B">
        <w:rPr>
          <w:rFonts w:ascii="Century Gothic" w:hAnsi="Century Gothic"/>
        </w:rPr>
        <w:t xml:space="preserve">1. Generally all subordinate work of the Institute for assisting the Director and other staff of the Institute for smooth functioning of the day to day activities. </w:t>
      </w:r>
    </w:p>
    <w:p w14:paraId="205D564B" w14:textId="77777777" w:rsidR="004A5D8B" w:rsidRDefault="004A5D8B" w:rsidP="00FA2B11">
      <w:pPr>
        <w:jc w:val="both"/>
        <w:rPr>
          <w:rFonts w:ascii="Century Gothic" w:hAnsi="Century Gothic"/>
        </w:rPr>
      </w:pPr>
      <w:r w:rsidRPr="004A5D8B">
        <w:rPr>
          <w:rFonts w:ascii="Century Gothic" w:hAnsi="Century Gothic"/>
        </w:rPr>
        <w:t xml:space="preserve">2. Up keeping of premises including office, training class rooms, dormitory, bathrooms, filing cabinet, visitors lounge etc. </w:t>
      </w:r>
    </w:p>
    <w:p w14:paraId="00B38DAC" w14:textId="77777777" w:rsidR="004A5D8B" w:rsidRDefault="004A5D8B" w:rsidP="00FA2B11">
      <w:pPr>
        <w:jc w:val="both"/>
        <w:rPr>
          <w:rFonts w:ascii="Century Gothic" w:hAnsi="Century Gothic"/>
        </w:rPr>
      </w:pPr>
      <w:r w:rsidRPr="004A5D8B">
        <w:rPr>
          <w:rFonts w:ascii="Century Gothic" w:hAnsi="Century Gothic"/>
        </w:rPr>
        <w:t xml:space="preserve">3. Filing the documents in respective files as per direction of office Assistant/Faculty/ Director. </w:t>
      </w:r>
    </w:p>
    <w:p w14:paraId="7A09BD82" w14:textId="77777777" w:rsidR="004A5D8B" w:rsidRDefault="004A5D8B" w:rsidP="00FA2B11">
      <w:pPr>
        <w:jc w:val="both"/>
        <w:rPr>
          <w:rFonts w:ascii="Century Gothic" w:hAnsi="Century Gothic"/>
        </w:rPr>
      </w:pPr>
      <w:r w:rsidRPr="004A5D8B">
        <w:rPr>
          <w:rFonts w:ascii="Century Gothic" w:hAnsi="Century Gothic"/>
        </w:rPr>
        <w:t xml:space="preserve">4. Going to Bank branches for all Bank work like for getting pass book updating etc. as per the instructions of Director. </w:t>
      </w:r>
    </w:p>
    <w:p w14:paraId="304EE305" w14:textId="034E9DD6" w:rsidR="004A5D8B" w:rsidRPr="004A5D8B" w:rsidRDefault="004A5D8B" w:rsidP="00FA2B11">
      <w:pPr>
        <w:jc w:val="both"/>
        <w:rPr>
          <w:rFonts w:ascii="Century Gothic" w:hAnsi="Century Gothic"/>
        </w:rPr>
      </w:pPr>
      <w:r w:rsidRPr="004A5D8B">
        <w:rPr>
          <w:rFonts w:ascii="Century Gothic" w:hAnsi="Century Gothic"/>
        </w:rPr>
        <w:t>5. Any other work entrusted by the Director from time to time.</w:t>
      </w:r>
    </w:p>
    <w:p w14:paraId="040F58A7" w14:textId="58723457" w:rsidR="00FA2B11" w:rsidRPr="0067774E" w:rsidRDefault="00FA2B11" w:rsidP="00FA2B11">
      <w:pPr>
        <w:jc w:val="both"/>
        <w:rPr>
          <w:rFonts w:ascii="Century Gothic" w:hAnsi="Century Gothic"/>
          <w:b/>
          <w:bCs/>
        </w:rPr>
      </w:pPr>
      <w:r>
        <w:rPr>
          <w:rFonts w:ascii="Century Gothic" w:hAnsi="Century Gothic"/>
          <w:b/>
          <w:bCs/>
        </w:rPr>
        <w:t>7</w:t>
      </w:r>
      <w:r w:rsidRPr="0067774E">
        <w:rPr>
          <w:rFonts w:ascii="Century Gothic" w:hAnsi="Century Gothic"/>
          <w:b/>
          <w:bCs/>
        </w:rPr>
        <w:t>. Service Matters</w:t>
      </w:r>
    </w:p>
    <w:p w14:paraId="5BC89F09" w14:textId="5266AD13" w:rsidR="00FA2B11" w:rsidRPr="0067774E" w:rsidRDefault="00440874" w:rsidP="00FA2B11">
      <w:pPr>
        <w:jc w:val="both"/>
        <w:rPr>
          <w:rFonts w:ascii="Century Gothic" w:hAnsi="Century Gothic"/>
          <w:b/>
          <w:bCs/>
        </w:rPr>
      </w:pPr>
      <w:r>
        <w:rPr>
          <w:rFonts w:ascii="Century Gothic" w:hAnsi="Century Gothic"/>
          <w:b/>
          <w:bCs/>
        </w:rPr>
        <w:t>A</w:t>
      </w:r>
      <w:r w:rsidR="00FA2B11" w:rsidRPr="0067774E">
        <w:rPr>
          <w:rFonts w:ascii="Century Gothic" w:hAnsi="Century Gothic"/>
          <w:b/>
          <w:bCs/>
        </w:rPr>
        <w:t>.</w:t>
      </w:r>
      <w:r w:rsidR="00FA2B11">
        <w:rPr>
          <w:rFonts w:ascii="Century Gothic" w:hAnsi="Century Gothic"/>
          <w:b/>
          <w:bCs/>
        </w:rPr>
        <w:t xml:space="preserve"> </w:t>
      </w:r>
      <w:r w:rsidR="00FA2B11" w:rsidRPr="0067774E">
        <w:rPr>
          <w:rFonts w:ascii="Century Gothic" w:hAnsi="Century Gothic"/>
          <w:b/>
          <w:bCs/>
        </w:rPr>
        <w:t xml:space="preserve">Emoluments </w:t>
      </w:r>
    </w:p>
    <w:p w14:paraId="3A8A0818" w14:textId="77777777" w:rsidR="00FA2B11" w:rsidRDefault="00FA2B11" w:rsidP="00FA2B11">
      <w:pPr>
        <w:jc w:val="both"/>
      </w:pPr>
      <w:r w:rsidRPr="0067774E">
        <w:rPr>
          <w:rFonts w:ascii="Century Gothic" w:hAnsi="Century Gothic"/>
        </w:rPr>
        <w:t>The emoluments payable to the support staff taken on contract is in the table below</w:t>
      </w:r>
      <w:r>
        <w:t>.</w:t>
      </w:r>
    </w:p>
    <w:tbl>
      <w:tblPr>
        <w:tblStyle w:val="TableGrid"/>
        <w:tblW w:w="9634" w:type="dxa"/>
        <w:tblLook w:val="04A0" w:firstRow="1" w:lastRow="0" w:firstColumn="1" w:lastColumn="0" w:noHBand="0" w:noVBand="1"/>
      </w:tblPr>
      <w:tblGrid>
        <w:gridCol w:w="704"/>
        <w:gridCol w:w="2560"/>
        <w:gridCol w:w="2193"/>
        <w:gridCol w:w="2083"/>
        <w:gridCol w:w="2094"/>
      </w:tblGrid>
      <w:tr w:rsidR="00FA2B11" w14:paraId="1545681E" w14:textId="77777777" w:rsidTr="0039721C">
        <w:trPr>
          <w:trHeight w:val="258"/>
        </w:trPr>
        <w:tc>
          <w:tcPr>
            <w:tcW w:w="704" w:type="dxa"/>
          </w:tcPr>
          <w:p w14:paraId="5C6542CE" w14:textId="77777777" w:rsidR="00FA2B11" w:rsidRPr="0080350F" w:rsidRDefault="00FA2B11" w:rsidP="004C71CF">
            <w:pPr>
              <w:jc w:val="center"/>
              <w:rPr>
                <w:rFonts w:ascii="Century Gothic" w:hAnsi="Century Gothic"/>
              </w:rPr>
            </w:pPr>
            <w:r w:rsidRPr="0080350F">
              <w:rPr>
                <w:rFonts w:ascii="Century Gothic" w:hAnsi="Century Gothic"/>
              </w:rPr>
              <w:t>S.No</w:t>
            </w:r>
          </w:p>
        </w:tc>
        <w:tc>
          <w:tcPr>
            <w:tcW w:w="2560" w:type="dxa"/>
          </w:tcPr>
          <w:p w14:paraId="33C0BA9E" w14:textId="77777777" w:rsidR="00FA2B11" w:rsidRPr="0080350F" w:rsidRDefault="00FA2B11" w:rsidP="004C71CF">
            <w:pPr>
              <w:jc w:val="center"/>
              <w:rPr>
                <w:rFonts w:ascii="Century Gothic" w:hAnsi="Century Gothic"/>
              </w:rPr>
            </w:pPr>
            <w:r w:rsidRPr="0080350F">
              <w:rPr>
                <w:rFonts w:ascii="Century Gothic" w:hAnsi="Century Gothic"/>
              </w:rPr>
              <w:t>Post</w:t>
            </w:r>
          </w:p>
        </w:tc>
        <w:tc>
          <w:tcPr>
            <w:tcW w:w="6370" w:type="dxa"/>
            <w:gridSpan w:val="3"/>
          </w:tcPr>
          <w:p w14:paraId="03C41AD1" w14:textId="77777777" w:rsidR="00FA2B11" w:rsidRPr="0080350F" w:rsidRDefault="00FA2B11" w:rsidP="004C71CF">
            <w:pPr>
              <w:jc w:val="center"/>
              <w:rPr>
                <w:rFonts w:ascii="Century Gothic" w:hAnsi="Century Gothic"/>
              </w:rPr>
            </w:pPr>
            <w:r w:rsidRPr="0080350F">
              <w:rPr>
                <w:rFonts w:ascii="Century Gothic" w:hAnsi="Century Gothic"/>
              </w:rPr>
              <w:t>Salary Structure</w:t>
            </w:r>
          </w:p>
        </w:tc>
      </w:tr>
      <w:tr w:rsidR="0039721C" w14:paraId="5CF6CA91" w14:textId="77777777" w:rsidTr="0039721C">
        <w:tc>
          <w:tcPr>
            <w:tcW w:w="704" w:type="dxa"/>
          </w:tcPr>
          <w:p w14:paraId="389941F2" w14:textId="262A053F" w:rsidR="0039721C" w:rsidRDefault="00227C0C" w:rsidP="0039721C">
            <w:pPr>
              <w:rPr>
                <w:rFonts w:ascii="Century Gothic" w:hAnsi="Century Gothic"/>
              </w:rPr>
            </w:pPr>
            <w:r>
              <w:rPr>
                <w:rFonts w:ascii="Century Gothic" w:hAnsi="Century Gothic"/>
              </w:rPr>
              <w:t>1</w:t>
            </w:r>
            <w:r w:rsidR="0039721C">
              <w:rPr>
                <w:rFonts w:ascii="Century Gothic" w:hAnsi="Century Gothic"/>
              </w:rPr>
              <w:t>.</w:t>
            </w:r>
          </w:p>
        </w:tc>
        <w:tc>
          <w:tcPr>
            <w:tcW w:w="2560" w:type="dxa"/>
          </w:tcPr>
          <w:p w14:paraId="6A83B548" w14:textId="77777777" w:rsidR="0039721C" w:rsidRDefault="0039721C" w:rsidP="00F43A3C">
            <w:pPr>
              <w:jc w:val="center"/>
              <w:rPr>
                <w:rFonts w:ascii="Century Gothic" w:hAnsi="Century Gothic"/>
              </w:rPr>
            </w:pPr>
            <w:r w:rsidRPr="00B17302">
              <w:rPr>
                <w:rFonts w:ascii="Century Gothic" w:hAnsi="Century Gothic"/>
              </w:rPr>
              <w:t>Office Assistant</w:t>
            </w:r>
          </w:p>
        </w:tc>
        <w:tc>
          <w:tcPr>
            <w:tcW w:w="6370" w:type="dxa"/>
            <w:gridSpan w:val="3"/>
          </w:tcPr>
          <w:p w14:paraId="2BBFC574" w14:textId="77777777" w:rsidR="00B21E54" w:rsidRDefault="00B36BD8" w:rsidP="0066610D">
            <w:pPr>
              <w:jc w:val="both"/>
              <w:rPr>
                <w:rFonts w:ascii="Century Gothic" w:hAnsi="Century Gothic"/>
              </w:rPr>
            </w:pPr>
            <w:r w:rsidRPr="00B36BD8">
              <w:rPr>
                <w:rFonts w:ascii="Century Gothic" w:hAnsi="Century Gothic"/>
              </w:rPr>
              <w:t xml:space="preserve">(i) Consolidated salary of Rs. </w:t>
            </w:r>
            <w:r>
              <w:rPr>
                <w:rFonts w:ascii="Century Gothic" w:hAnsi="Century Gothic"/>
              </w:rPr>
              <w:t>14</w:t>
            </w:r>
            <w:r w:rsidRPr="00B36BD8">
              <w:rPr>
                <w:rFonts w:ascii="Century Gothic" w:hAnsi="Century Gothic"/>
              </w:rPr>
              <w:t>,000</w:t>
            </w:r>
            <w:r>
              <w:rPr>
                <w:rFonts w:ascii="Century Gothic" w:hAnsi="Century Gothic"/>
              </w:rPr>
              <w:t xml:space="preserve"> – 1000*5 – Rs.19000/- Annual performance incentive of Rs.1000/- every year is based on </w:t>
            </w:r>
            <w:r w:rsidR="00B21E54">
              <w:rPr>
                <w:rFonts w:ascii="Century Gothic" w:hAnsi="Century Gothic"/>
              </w:rPr>
              <w:t>satisfactory review / Performance of service rendered.</w:t>
            </w:r>
          </w:p>
          <w:p w14:paraId="71B8DD9E" w14:textId="4CC5AAFA" w:rsidR="00B21E54" w:rsidRDefault="00B21E54" w:rsidP="0066610D">
            <w:pPr>
              <w:jc w:val="both"/>
              <w:rPr>
                <w:rFonts w:ascii="Century Gothic" w:hAnsi="Century Gothic"/>
              </w:rPr>
            </w:pPr>
            <w:r>
              <w:rPr>
                <w:rFonts w:ascii="Century Gothic" w:hAnsi="Century Gothic"/>
              </w:rPr>
              <w:t xml:space="preserve">(ii) Fixed Conveyance </w:t>
            </w:r>
            <w:r w:rsidR="00F86457">
              <w:rPr>
                <w:rFonts w:ascii="Century Gothic" w:hAnsi="Century Gothic"/>
              </w:rPr>
              <w:t>Allowance (</w:t>
            </w:r>
            <w:r>
              <w:rPr>
                <w:rFonts w:ascii="Century Gothic" w:hAnsi="Century Gothic"/>
              </w:rPr>
              <w:t>FCA) : Rs.1000/- pm on declaration basis.</w:t>
            </w:r>
          </w:p>
          <w:p w14:paraId="3841DBBB" w14:textId="15B91F6B" w:rsidR="00B21E54" w:rsidRDefault="00B21E54" w:rsidP="0066610D">
            <w:pPr>
              <w:jc w:val="both"/>
              <w:rPr>
                <w:rFonts w:ascii="Century Gothic" w:hAnsi="Century Gothic"/>
              </w:rPr>
            </w:pPr>
            <w:r>
              <w:rPr>
                <w:rFonts w:ascii="Century Gothic" w:hAnsi="Century Gothic"/>
              </w:rPr>
              <w:t xml:space="preserve">(iii) Mobile </w:t>
            </w:r>
            <w:r w:rsidR="00F86457">
              <w:rPr>
                <w:rFonts w:ascii="Century Gothic" w:hAnsi="Century Gothic"/>
              </w:rPr>
              <w:t>Allowance:</w:t>
            </w:r>
            <w:r>
              <w:rPr>
                <w:rFonts w:ascii="Century Gothic" w:hAnsi="Century Gothic"/>
              </w:rPr>
              <w:t xml:space="preserve"> Rs.300/- pm.</w:t>
            </w:r>
            <w:r w:rsidR="00B36BD8" w:rsidRPr="00B36BD8">
              <w:rPr>
                <w:rFonts w:ascii="Century Gothic" w:hAnsi="Century Gothic"/>
              </w:rPr>
              <w:t xml:space="preserve"> </w:t>
            </w:r>
          </w:p>
          <w:p w14:paraId="536005E5" w14:textId="26A2A597" w:rsidR="00B21E54" w:rsidRDefault="00B21E54" w:rsidP="0066610D">
            <w:pPr>
              <w:jc w:val="both"/>
              <w:rPr>
                <w:rFonts w:ascii="Century Gothic" w:hAnsi="Century Gothic"/>
              </w:rPr>
            </w:pPr>
            <w:r>
              <w:rPr>
                <w:rFonts w:ascii="Century Gothic" w:hAnsi="Century Gothic"/>
              </w:rPr>
              <w:t xml:space="preserve">(iv) The increments accrued shall be continue at the time of renewal of each contract period and the contract shall </w:t>
            </w:r>
            <w:r w:rsidR="0066610D">
              <w:rPr>
                <w:rFonts w:ascii="Century Gothic" w:hAnsi="Century Gothic"/>
              </w:rPr>
              <w:t>be continued till the retirement age of 60 years or the project period whichever is earlier, subject to satisfactory performance and renewal of the contract period from time to time.</w:t>
            </w:r>
          </w:p>
          <w:p w14:paraId="610D7964" w14:textId="1F0CAC40" w:rsidR="0039721C" w:rsidRPr="00261070" w:rsidRDefault="00B36BD8" w:rsidP="0066610D">
            <w:pPr>
              <w:jc w:val="both"/>
              <w:rPr>
                <w:rFonts w:ascii="Century Gothic" w:hAnsi="Century Gothic"/>
              </w:rPr>
            </w:pPr>
            <w:r w:rsidRPr="00B36BD8">
              <w:rPr>
                <w:rFonts w:ascii="Century Gothic" w:hAnsi="Century Gothic"/>
              </w:rPr>
              <w:t>(i</w:t>
            </w:r>
            <w:r w:rsidR="00B21E54">
              <w:rPr>
                <w:rFonts w:ascii="Century Gothic" w:hAnsi="Century Gothic"/>
              </w:rPr>
              <w:t>v</w:t>
            </w:r>
            <w:r w:rsidRPr="00B36BD8">
              <w:rPr>
                <w:rFonts w:ascii="Century Gothic" w:hAnsi="Century Gothic"/>
              </w:rPr>
              <w:t>) EPF, ESI, Gratuity as per rules</w:t>
            </w:r>
          </w:p>
        </w:tc>
      </w:tr>
      <w:tr w:rsidR="00227C0C" w14:paraId="06B65CB3" w14:textId="77777777" w:rsidTr="00CD6362">
        <w:trPr>
          <w:trHeight w:val="809"/>
        </w:trPr>
        <w:tc>
          <w:tcPr>
            <w:tcW w:w="704" w:type="dxa"/>
          </w:tcPr>
          <w:p w14:paraId="73850DD5" w14:textId="773D53A3" w:rsidR="00227C0C" w:rsidRDefault="00227C0C" w:rsidP="0039721C">
            <w:pPr>
              <w:rPr>
                <w:rFonts w:ascii="Century Gothic" w:hAnsi="Century Gothic"/>
              </w:rPr>
            </w:pPr>
            <w:r>
              <w:rPr>
                <w:rFonts w:ascii="Century Gothic" w:hAnsi="Century Gothic"/>
              </w:rPr>
              <w:t>2.</w:t>
            </w:r>
          </w:p>
        </w:tc>
        <w:tc>
          <w:tcPr>
            <w:tcW w:w="2560" w:type="dxa"/>
          </w:tcPr>
          <w:p w14:paraId="5270A1BC" w14:textId="77777777" w:rsidR="00227C0C" w:rsidRPr="0080350F" w:rsidRDefault="00227C0C" w:rsidP="00F43A3C">
            <w:pPr>
              <w:jc w:val="center"/>
              <w:rPr>
                <w:rFonts w:ascii="Century Gothic" w:hAnsi="Century Gothic"/>
              </w:rPr>
            </w:pPr>
            <w:r w:rsidRPr="0080350F">
              <w:rPr>
                <w:rFonts w:ascii="Century Gothic" w:hAnsi="Century Gothic"/>
              </w:rPr>
              <w:t>Annual Medical allowance on declaration basis</w:t>
            </w:r>
          </w:p>
        </w:tc>
        <w:tc>
          <w:tcPr>
            <w:tcW w:w="6370" w:type="dxa"/>
            <w:gridSpan w:val="3"/>
          </w:tcPr>
          <w:p w14:paraId="2C831889" w14:textId="77777777" w:rsidR="00CF5721" w:rsidRDefault="00CF5721" w:rsidP="0039721C">
            <w:pPr>
              <w:pStyle w:val="ListParagraph"/>
              <w:ind w:left="1080"/>
              <w:rPr>
                <w:rFonts w:ascii="Century Gothic" w:hAnsi="Century Gothic"/>
              </w:rPr>
            </w:pPr>
          </w:p>
          <w:p w14:paraId="0F81EEE4" w14:textId="52DE12C6" w:rsidR="00227C0C" w:rsidRPr="00CF5721" w:rsidRDefault="00227C0C" w:rsidP="00CF5721">
            <w:pPr>
              <w:rPr>
                <w:rFonts w:ascii="Century Gothic" w:hAnsi="Century Gothic"/>
              </w:rPr>
            </w:pPr>
            <w:r w:rsidRPr="00CF5721">
              <w:rPr>
                <w:rFonts w:ascii="Century Gothic" w:hAnsi="Century Gothic"/>
              </w:rPr>
              <w:t xml:space="preserve">Rs. </w:t>
            </w:r>
            <w:r w:rsidR="00CF5721" w:rsidRPr="00CF5721">
              <w:rPr>
                <w:rFonts w:ascii="Century Gothic" w:hAnsi="Century Gothic"/>
              </w:rPr>
              <w:t>50</w:t>
            </w:r>
            <w:r w:rsidRPr="00CF5721">
              <w:rPr>
                <w:rFonts w:ascii="Century Gothic" w:hAnsi="Century Gothic"/>
              </w:rPr>
              <w:t>00/-</w:t>
            </w:r>
          </w:p>
        </w:tc>
      </w:tr>
      <w:tr w:rsidR="0039721C" w14:paraId="5C5CAE74" w14:textId="77777777" w:rsidTr="0039721C">
        <w:tc>
          <w:tcPr>
            <w:tcW w:w="704" w:type="dxa"/>
          </w:tcPr>
          <w:p w14:paraId="6915202E" w14:textId="7A7CC92D" w:rsidR="0039721C" w:rsidRDefault="0066610D" w:rsidP="0039721C">
            <w:pPr>
              <w:rPr>
                <w:rFonts w:ascii="Century Gothic" w:hAnsi="Century Gothic"/>
              </w:rPr>
            </w:pPr>
            <w:r>
              <w:rPr>
                <w:rFonts w:ascii="Century Gothic" w:hAnsi="Century Gothic"/>
              </w:rPr>
              <w:t>3</w:t>
            </w:r>
            <w:r w:rsidR="00CF5721">
              <w:rPr>
                <w:rFonts w:ascii="Century Gothic" w:hAnsi="Century Gothic"/>
              </w:rPr>
              <w:t>.</w:t>
            </w:r>
          </w:p>
        </w:tc>
        <w:tc>
          <w:tcPr>
            <w:tcW w:w="2560" w:type="dxa"/>
          </w:tcPr>
          <w:p w14:paraId="6A808237" w14:textId="77777777" w:rsidR="0039721C" w:rsidRPr="007D0796" w:rsidRDefault="0039721C" w:rsidP="00F43A3C">
            <w:pPr>
              <w:jc w:val="center"/>
              <w:rPr>
                <w:rFonts w:ascii="Century Gothic" w:hAnsi="Century Gothic"/>
              </w:rPr>
            </w:pPr>
            <w:r w:rsidRPr="007D0796">
              <w:rPr>
                <w:rFonts w:ascii="Century Gothic" w:hAnsi="Century Gothic"/>
              </w:rPr>
              <w:t>TA for outstation duties</w:t>
            </w:r>
          </w:p>
        </w:tc>
        <w:tc>
          <w:tcPr>
            <w:tcW w:w="6370" w:type="dxa"/>
            <w:gridSpan w:val="3"/>
          </w:tcPr>
          <w:p w14:paraId="60A95CDF" w14:textId="3A97C438" w:rsidR="0039721C" w:rsidRPr="007D0796" w:rsidRDefault="00CF5721" w:rsidP="00440874">
            <w:pPr>
              <w:pStyle w:val="ListParagraph"/>
              <w:ind w:left="0" w:hanging="17"/>
              <w:jc w:val="both"/>
              <w:rPr>
                <w:rFonts w:ascii="Century Gothic" w:hAnsi="Century Gothic"/>
                <w:b/>
                <w:bCs/>
              </w:rPr>
            </w:pPr>
            <w:r>
              <w:rPr>
                <w:rFonts w:ascii="Century Gothic" w:hAnsi="Century Gothic"/>
              </w:rPr>
              <w:t xml:space="preserve">TA payable for travel depends on the office </w:t>
            </w:r>
            <w:r w:rsidR="0039721C" w:rsidRPr="007D0796">
              <w:rPr>
                <w:rFonts w:ascii="Century Gothic" w:hAnsi="Century Gothic"/>
              </w:rPr>
              <w:t xml:space="preserve">exigencies and </w:t>
            </w:r>
            <w:r>
              <w:rPr>
                <w:rFonts w:ascii="Century Gothic" w:hAnsi="Century Gothic"/>
              </w:rPr>
              <w:t xml:space="preserve">subject to </w:t>
            </w:r>
            <w:r w:rsidR="0039721C" w:rsidRPr="007D0796">
              <w:rPr>
                <w:rFonts w:ascii="Century Gothic" w:hAnsi="Century Gothic"/>
              </w:rPr>
              <w:t xml:space="preserve">approval of the tour programme by the competent authority </w:t>
            </w:r>
            <w:r w:rsidRPr="007D0796">
              <w:rPr>
                <w:rFonts w:ascii="Century Gothic" w:hAnsi="Century Gothic"/>
              </w:rPr>
              <w:t>i.e.,</w:t>
            </w:r>
            <w:r w:rsidR="0039721C" w:rsidRPr="007D0796">
              <w:rPr>
                <w:rFonts w:ascii="Century Gothic" w:hAnsi="Century Gothic"/>
              </w:rPr>
              <w:t xml:space="preserve"> Director of RSETI. For the approved tour programme/travel on duty, eligible mode </w:t>
            </w:r>
            <w:r>
              <w:rPr>
                <w:rFonts w:ascii="Century Gothic" w:hAnsi="Century Gothic"/>
              </w:rPr>
              <w:t>of travel is 3</w:t>
            </w:r>
            <w:r w:rsidRPr="00CF5721">
              <w:rPr>
                <w:rFonts w:ascii="Century Gothic" w:hAnsi="Century Gothic"/>
                <w:vertAlign w:val="superscript"/>
              </w:rPr>
              <w:t>rd</w:t>
            </w:r>
            <w:r>
              <w:rPr>
                <w:rFonts w:ascii="Century Gothic" w:hAnsi="Century Gothic"/>
              </w:rPr>
              <w:t xml:space="preserve"> class AC. Otherwise, can also travel by public transport (Bus). Actual local conveyance by public transport will also be reimbursed.</w:t>
            </w:r>
          </w:p>
        </w:tc>
      </w:tr>
      <w:tr w:rsidR="00F43A3C" w14:paraId="373B68BE" w14:textId="77777777" w:rsidTr="00F43A3C">
        <w:trPr>
          <w:trHeight w:val="473"/>
        </w:trPr>
        <w:tc>
          <w:tcPr>
            <w:tcW w:w="704" w:type="dxa"/>
            <w:vMerge w:val="restart"/>
          </w:tcPr>
          <w:p w14:paraId="6A9D7101" w14:textId="2142DC98" w:rsidR="00F43A3C" w:rsidRDefault="0066610D" w:rsidP="0039721C">
            <w:pPr>
              <w:rPr>
                <w:rFonts w:ascii="Century Gothic" w:hAnsi="Century Gothic"/>
              </w:rPr>
            </w:pPr>
            <w:r>
              <w:rPr>
                <w:rFonts w:ascii="Century Gothic" w:hAnsi="Century Gothic"/>
              </w:rPr>
              <w:t>4</w:t>
            </w:r>
            <w:r w:rsidR="00F43A3C">
              <w:rPr>
                <w:rFonts w:ascii="Century Gothic" w:hAnsi="Century Gothic"/>
              </w:rPr>
              <w:t>.</w:t>
            </w:r>
          </w:p>
        </w:tc>
        <w:tc>
          <w:tcPr>
            <w:tcW w:w="2560" w:type="dxa"/>
            <w:vMerge w:val="restart"/>
          </w:tcPr>
          <w:p w14:paraId="35051D8A" w14:textId="77777777" w:rsidR="00F43A3C" w:rsidRPr="00195229" w:rsidRDefault="00F43A3C" w:rsidP="00F43A3C">
            <w:pPr>
              <w:jc w:val="center"/>
              <w:rPr>
                <w:rFonts w:ascii="Century Gothic" w:hAnsi="Century Gothic"/>
              </w:rPr>
            </w:pPr>
            <w:r w:rsidRPr="00195229">
              <w:rPr>
                <w:rFonts w:ascii="Century Gothic" w:hAnsi="Century Gothic"/>
              </w:rPr>
              <w:t>HA for outstation tour (per day)</w:t>
            </w:r>
          </w:p>
        </w:tc>
        <w:tc>
          <w:tcPr>
            <w:tcW w:w="2193" w:type="dxa"/>
          </w:tcPr>
          <w:p w14:paraId="204AF95F" w14:textId="77777777" w:rsidR="00F43A3C" w:rsidRPr="00195229" w:rsidRDefault="00F43A3C" w:rsidP="0039721C">
            <w:pPr>
              <w:pStyle w:val="ListParagraph"/>
              <w:ind w:left="1080"/>
              <w:rPr>
                <w:rFonts w:ascii="Century Gothic" w:hAnsi="Century Gothic"/>
              </w:rPr>
            </w:pPr>
          </w:p>
        </w:tc>
        <w:tc>
          <w:tcPr>
            <w:tcW w:w="2083" w:type="dxa"/>
          </w:tcPr>
          <w:p w14:paraId="774D7ADD" w14:textId="77777777" w:rsidR="00F43A3C" w:rsidRDefault="00F43A3C" w:rsidP="0039721C">
            <w:pPr>
              <w:pStyle w:val="ListParagraph"/>
              <w:ind w:left="136"/>
              <w:rPr>
                <w:rFonts w:ascii="Century Gothic" w:hAnsi="Century Gothic"/>
              </w:rPr>
            </w:pPr>
            <w:r>
              <w:rPr>
                <w:rFonts w:ascii="Century Gothic" w:hAnsi="Century Gothic"/>
              </w:rPr>
              <w:t>From 4to 8 Hrs</w:t>
            </w:r>
          </w:p>
        </w:tc>
        <w:tc>
          <w:tcPr>
            <w:tcW w:w="2094" w:type="dxa"/>
          </w:tcPr>
          <w:p w14:paraId="726F69D1" w14:textId="77777777" w:rsidR="00F43A3C" w:rsidRDefault="00F43A3C" w:rsidP="0039721C">
            <w:pPr>
              <w:pStyle w:val="ListParagraph"/>
              <w:ind w:left="588"/>
              <w:rPr>
                <w:rFonts w:ascii="Century Gothic" w:hAnsi="Century Gothic"/>
              </w:rPr>
            </w:pPr>
            <w:r>
              <w:rPr>
                <w:rFonts w:ascii="Century Gothic" w:hAnsi="Century Gothic"/>
              </w:rPr>
              <w:t>&gt;8 hrs</w:t>
            </w:r>
          </w:p>
        </w:tc>
      </w:tr>
      <w:tr w:rsidR="00227C0C" w14:paraId="54F52FF9" w14:textId="77777777" w:rsidTr="006B00F9">
        <w:trPr>
          <w:trHeight w:val="549"/>
        </w:trPr>
        <w:tc>
          <w:tcPr>
            <w:tcW w:w="704" w:type="dxa"/>
            <w:vMerge/>
          </w:tcPr>
          <w:p w14:paraId="7D2E1790" w14:textId="77777777" w:rsidR="00227C0C" w:rsidRDefault="00227C0C" w:rsidP="0039721C">
            <w:pPr>
              <w:rPr>
                <w:rFonts w:ascii="Century Gothic" w:hAnsi="Century Gothic"/>
              </w:rPr>
            </w:pPr>
          </w:p>
        </w:tc>
        <w:tc>
          <w:tcPr>
            <w:tcW w:w="2560" w:type="dxa"/>
            <w:vMerge/>
          </w:tcPr>
          <w:p w14:paraId="6C4AE7A5" w14:textId="77777777" w:rsidR="00227C0C" w:rsidRPr="00195229" w:rsidRDefault="00227C0C" w:rsidP="0039721C">
            <w:pPr>
              <w:rPr>
                <w:rFonts w:ascii="Century Gothic" w:hAnsi="Century Gothic"/>
              </w:rPr>
            </w:pPr>
          </w:p>
        </w:tc>
        <w:tc>
          <w:tcPr>
            <w:tcW w:w="2193" w:type="dxa"/>
          </w:tcPr>
          <w:p w14:paraId="097413A6" w14:textId="7CD4CCD4" w:rsidR="00227C0C" w:rsidRDefault="0066610D" w:rsidP="00F43A3C">
            <w:pPr>
              <w:jc w:val="both"/>
              <w:rPr>
                <w:rFonts w:ascii="Century Gothic" w:hAnsi="Century Gothic"/>
              </w:rPr>
            </w:pPr>
            <w:r>
              <w:rPr>
                <w:rFonts w:ascii="Century Gothic" w:hAnsi="Century Gothic"/>
              </w:rPr>
              <w:t>Attender</w:t>
            </w:r>
          </w:p>
          <w:p w14:paraId="3C1F60D0" w14:textId="77777777" w:rsidR="00227C0C" w:rsidRPr="00F43A3C" w:rsidRDefault="00227C0C" w:rsidP="00F43A3C">
            <w:pPr>
              <w:jc w:val="both"/>
              <w:rPr>
                <w:rFonts w:ascii="Century Gothic" w:hAnsi="Century Gothic"/>
              </w:rPr>
            </w:pPr>
          </w:p>
        </w:tc>
        <w:tc>
          <w:tcPr>
            <w:tcW w:w="2083" w:type="dxa"/>
          </w:tcPr>
          <w:p w14:paraId="1AD1D78B" w14:textId="2EEDA95F" w:rsidR="00227C0C" w:rsidRDefault="00440874" w:rsidP="00F43A3C">
            <w:pPr>
              <w:pStyle w:val="ListParagraph"/>
              <w:ind w:left="703" w:hanging="141"/>
              <w:rPr>
                <w:rFonts w:ascii="Century Gothic" w:hAnsi="Century Gothic"/>
              </w:rPr>
            </w:pPr>
            <w:r>
              <w:rPr>
                <w:rFonts w:ascii="Century Gothic" w:hAnsi="Century Gothic"/>
              </w:rPr>
              <w:t>Rs.</w:t>
            </w:r>
            <w:r w:rsidR="0066610D">
              <w:rPr>
                <w:rFonts w:ascii="Century Gothic" w:hAnsi="Century Gothic"/>
              </w:rPr>
              <w:t>15</w:t>
            </w:r>
            <w:r>
              <w:rPr>
                <w:rFonts w:ascii="Century Gothic" w:hAnsi="Century Gothic"/>
              </w:rPr>
              <w:t>0/-</w:t>
            </w:r>
          </w:p>
        </w:tc>
        <w:tc>
          <w:tcPr>
            <w:tcW w:w="2094" w:type="dxa"/>
          </w:tcPr>
          <w:p w14:paraId="7F46AA03" w14:textId="394F7CF3" w:rsidR="00227C0C" w:rsidRDefault="00440874" w:rsidP="00F43A3C">
            <w:pPr>
              <w:pStyle w:val="ListParagraph"/>
              <w:ind w:left="1080" w:hanging="492"/>
              <w:rPr>
                <w:rFonts w:ascii="Century Gothic" w:hAnsi="Century Gothic"/>
              </w:rPr>
            </w:pPr>
            <w:r>
              <w:rPr>
                <w:rFonts w:ascii="Century Gothic" w:hAnsi="Century Gothic"/>
              </w:rPr>
              <w:t>Rs.</w:t>
            </w:r>
            <w:r w:rsidR="0066610D">
              <w:rPr>
                <w:rFonts w:ascii="Century Gothic" w:hAnsi="Century Gothic"/>
              </w:rPr>
              <w:t>300</w:t>
            </w:r>
            <w:r>
              <w:rPr>
                <w:rFonts w:ascii="Century Gothic" w:hAnsi="Century Gothic"/>
              </w:rPr>
              <w:t>/-</w:t>
            </w:r>
          </w:p>
        </w:tc>
      </w:tr>
    </w:tbl>
    <w:p w14:paraId="2C92F047" w14:textId="77777777" w:rsidR="00C87D79" w:rsidRDefault="00C87D79" w:rsidP="00FA2B11">
      <w:pPr>
        <w:jc w:val="both"/>
        <w:rPr>
          <w:rFonts w:ascii="Century Gothic" w:hAnsi="Century Gothic"/>
          <w:b/>
          <w:bCs/>
        </w:rPr>
      </w:pPr>
    </w:p>
    <w:p w14:paraId="5916A829" w14:textId="585AC05F" w:rsidR="00FA2B11" w:rsidRDefault="00440874" w:rsidP="00FA2B11">
      <w:pPr>
        <w:jc w:val="both"/>
        <w:rPr>
          <w:rFonts w:ascii="Century Gothic" w:hAnsi="Century Gothic"/>
          <w:b/>
          <w:bCs/>
        </w:rPr>
      </w:pPr>
      <w:r>
        <w:rPr>
          <w:rFonts w:ascii="Century Gothic" w:hAnsi="Century Gothic"/>
          <w:b/>
          <w:bCs/>
        </w:rPr>
        <w:lastRenderedPageBreak/>
        <w:t>B</w:t>
      </w:r>
      <w:r w:rsidR="00FA2B11">
        <w:rPr>
          <w:rFonts w:ascii="Century Gothic" w:hAnsi="Century Gothic"/>
          <w:b/>
          <w:bCs/>
        </w:rPr>
        <w:t>. Leave</w:t>
      </w:r>
    </w:p>
    <w:tbl>
      <w:tblPr>
        <w:tblStyle w:val="TableGrid"/>
        <w:tblW w:w="9359" w:type="dxa"/>
        <w:tblLook w:val="04A0" w:firstRow="1" w:lastRow="0" w:firstColumn="1" w:lastColumn="0" w:noHBand="0" w:noVBand="1"/>
      </w:tblPr>
      <w:tblGrid>
        <w:gridCol w:w="722"/>
        <w:gridCol w:w="2329"/>
        <w:gridCol w:w="6308"/>
      </w:tblGrid>
      <w:tr w:rsidR="00FA2B11" w14:paraId="3FE59335" w14:textId="77777777" w:rsidTr="00F43A3C">
        <w:trPr>
          <w:trHeight w:val="270"/>
        </w:trPr>
        <w:tc>
          <w:tcPr>
            <w:tcW w:w="722" w:type="dxa"/>
          </w:tcPr>
          <w:p w14:paraId="553E1AAA" w14:textId="77777777" w:rsidR="00FA2B11" w:rsidRDefault="00FA2B11" w:rsidP="004C71CF">
            <w:pPr>
              <w:jc w:val="both"/>
              <w:rPr>
                <w:rFonts w:ascii="Century Gothic" w:hAnsi="Century Gothic"/>
                <w:b/>
                <w:bCs/>
              </w:rPr>
            </w:pPr>
            <w:r>
              <w:rPr>
                <w:rFonts w:ascii="Century Gothic" w:hAnsi="Century Gothic"/>
                <w:b/>
                <w:bCs/>
              </w:rPr>
              <w:t>S.No</w:t>
            </w:r>
          </w:p>
        </w:tc>
        <w:tc>
          <w:tcPr>
            <w:tcW w:w="2329" w:type="dxa"/>
          </w:tcPr>
          <w:p w14:paraId="4A91C991" w14:textId="77777777" w:rsidR="00FA2B11" w:rsidRDefault="00FA2B11" w:rsidP="004C71CF">
            <w:pPr>
              <w:jc w:val="both"/>
              <w:rPr>
                <w:rFonts w:ascii="Century Gothic" w:hAnsi="Century Gothic"/>
                <w:b/>
                <w:bCs/>
              </w:rPr>
            </w:pPr>
            <w:r>
              <w:rPr>
                <w:rFonts w:ascii="Century Gothic" w:hAnsi="Century Gothic"/>
                <w:b/>
                <w:bCs/>
              </w:rPr>
              <w:t>Category of Leave</w:t>
            </w:r>
          </w:p>
        </w:tc>
        <w:tc>
          <w:tcPr>
            <w:tcW w:w="6308" w:type="dxa"/>
          </w:tcPr>
          <w:p w14:paraId="55EEA966" w14:textId="77777777" w:rsidR="00FA2B11" w:rsidRDefault="00FA2B11" w:rsidP="004C71CF">
            <w:pPr>
              <w:jc w:val="both"/>
              <w:rPr>
                <w:rFonts w:ascii="Century Gothic" w:hAnsi="Century Gothic"/>
                <w:b/>
                <w:bCs/>
              </w:rPr>
            </w:pPr>
            <w:r>
              <w:rPr>
                <w:rFonts w:ascii="Century Gothic" w:hAnsi="Century Gothic"/>
                <w:b/>
                <w:bCs/>
              </w:rPr>
              <w:t>Period</w:t>
            </w:r>
          </w:p>
        </w:tc>
      </w:tr>
      <w:tr w:rsidR="00FA2B11" w14:paraId="74646C5F" w14:textId="77777777" w:rsidTr="00F43A3C">
        <w:trPr>
          <w:trHeight w:val="255"/>
        </w:trPr>
        <w:tc>
          <w:tcPr>
            <w:tcW w:w="722" w:type="dxa"/>
          </w:tcPr>
          <w:p w14:paraId="654D3A55" w14:textId="77777777" w:rsidR="00FA2B11" w:rsidRPr="00F613E5" w:rsidRDefault="00FA2B11" w:rsidP="004C71CF">
            <w:pPr>
              <w:jc w:val="both"/>
              <w:rPr>
                <w:rFonts w:ascii="Century Gothic" w:hAnsi="Century Gothic"/>
              </w:rPr>
            </w:pPr>
            <w:r w:rsidRPr="00F613E5">
              <w:rPr>
                <w:rFonts w:ascii="Century Gothic" w:hAnsi="Century Gothic"/>
              </w:rPr>
              <w:t>1.</w:t>
            </w:r>
          </w:p>
        </w:tc>
        <w:tc>
          <w:tcPr>
            <w:tcW w:w="2329" w:type="dxa"/>
          </w:tcPr>
          <w:p w14:paraId="5EC3C62A" w14:textId="77777777" w:rsidR="00FA2B11" w:rsidRPr="00F613E5" w:rsidRDefault="00FA2B11" w:rsidP="004C71CF">
            <w:pPr>
              <w:jc w:val="both"/>
              <w:rPr>
                <w:rFonts w:ascii="Century Gothic" w:hAnsi="Century Gothic"/>
              </w:rPr>
            </w:pPr>
            <w:r w:rsidRPr="00F613E5">
              <w:rPr>
                <w:rFonts w:ascii="Century Gothic" w:hAnsi="Century Gothic"/>
              </w:rPr>
              <w:t xml:space="preserve">Casual Leave </w:t>
            </w:r>
          </w:p>
        </w:tc>
        <w:tc>
          <w:tcPr>
            <w:tcW w:w="6308" w:type="dxa"/>
          </w:tcPr>
          <w:p w14:paraId="179619B1" w14:textId="541674B0" w:rsidR="00FA2B11" w:rsidRPr="00F613E5" w:rsidRDefault="00FA2B11" w:rsidP="004C71CF">
            <w:pPr>
              <w:jc w:val="both"/>
              <w:rPr>
                <w:rFonts w:ascii="Century Gothic" w:hAnsi="Century Gothic"/>
              </w:rPr>
            </w:pPr>
            <w:r w:rsidRPr="00F613E5">
              <w:rPr>
                <w:rFonts w:ascii="Century Gothic" w:hAnsi="Century Gothic"/>
              </w:rPr>
              <w:t xml:space="preserve">12 days per </w:t>
            </w:r>
            <w:r w:rsidR="00440874">
              <w:rPr>
                <w:rFonts w:ascii="Century Gothic" w:hAnsi="Century Gothic"/>
              </w:rPr>
              <w:t xml:space="preserve">calendar </w:t>
            </w:r>
            <w:r w:rsidRPr="00F613E5">
              <w:rPr>
                <w:rFonts w:ascii="Century Gothic" w:hAnsi="Century Gothic"/>
              </w:rPr>
              <w:t>year</w:t>
            </w:r>
          </w:p>
        </w:tc>
      </w:tr>
      <w:tr w:rsidR="00FA2B11" w14:paraId="0EBD68CF" w14:textId="77777777" w:rsidTr="00F43A3C">
        <w:trPr>
          <w:trHeight w:val="270"/>
        </w:trPr>
        <w:tc>
          <w:tcPr>
            <w:tcW w:w="722" w:type="dxa"/>
          </w:tcPr>
          <w:p w14:paraId="4B9E66E1" w14:textId="77777777" w:rsidR="00FA2B11" w:rsidRPr="00F613E5" w:rsidRDefault="00FA2B11" w:rsidP="004C71CF">
            <w:pPr>
              <w:jc w:val="both"/>
              <w:rPr>
                <w:rFonts w:ascii="Century Gothic" w:hAnsi="Century Gothic"/>
              </w:rPr>
            </w:pPr>
            <w:r w:rsidRPr="00F613E5">
              <w:rPr>
                <w:rFonts w:ascii="Century Gothic" w:hAnsi="Century Gothic"/>
              </w:rPr>
              <w:t>2.</w:t>
            </w:r>
          </w:p>
        </w:tc>
        <w:tc>
          <w:tcPr>
            <w:tcW w:w="2329" w:type="dxa"/>
          </w:tcPr>
          <w:p w14:paraId="16DDB502" w14:textId="77777777" w:rsidR="00FA2B11" w:rsidRPr="00F613E5" w:rsidRDefault="00FA2B11" w:rsidP="004C71CF">
            <w:pPr>
              <w:jc w:val="both"/>
              <w:rPr>
                <w:rFonts w:ascii="Century Gothic" w:hAnsi="Century Gothic"/>
              </w:rPr>
            </w:pPr>
            <w:r w:rsidRPr="00F613E5">
              <w:rPr>
                <w:rFonts w:ascii="Century Gothic" w:hAnsi="Century Gothic"/>
              </w:rPr>
              <w:t>Privilege Leave</w:t>
            </w:r>
          </w:p>
        </w:tc>
        <w:tc>
          <w:tcPr>
            <w:tcW w:w="6308" w:type="dxa"/>
          </w:tcPr>
          <w:p w14:paraId="5275DD73" w14:textId="77777777" w:rsidR="00FA2B11" w:rsidRPr="00F613E5" w:rsidRDefault="00FA2B11" w:rsidP="004C71CF">
            <w:pPr>
              <w:jc w:val="both"/>
              <w:rPr>
                <w:rFonts w:ascii="Century Gothic" w:hAnsi="Century Gothic"/>
              </w:rPr>
            </w:pPr>
            <w:r w:rsidRPr="00F613E5">
              <w:rPr>
                <w:rFonts w:ascii="Century Gothic" w:hAnsi="Century Gothic"/>
              </w:rPr>
              <w:t>10 days per year</w:t>
            </w:r>
          </w:p>
        </w:tc>
      </w:tr>
      <w:tr w:rsidR="00FA2B11" w14:paraId="523289DF" w14:textId="77777777" w:rsidTr="00F43A3C">
        <w:trPr>
          <w:trHeight w:val="270"/>
        </w:trPr>
        <w:tc>
          <w:tcPr>
            <w:tcW w:w="722" w:type="dxa"/>
          </w:tcPr>
          <w:p w14:paraId="136A937C" w14:textId="77777777" w:rsidR="00FA2B11" w:rsidRPr="00F613E5" w:rsidRDefault="00FA2B11" w:rsidP="004C71CF">
            <w:pPr>
              <w:jc w:val="both"/>
              <w:rPr>
                <w:rFonts w:ascii="Century Gothic" w:hAnsi="Century Gothic"/>
              </w:rPr>
            </w:pPr>
            <w:r w:rsidRPr="00F613E5">
              <w:rPr>
                <w:rFonts w:ascii="Century Gothic" w:hAnsi="Century Gothic"/>
              </w:rPr>
              <w:t>3.</w:t>
            </w:r>
          </w:p>
        </w:tc>
        <w:tc>
          <w:tcPr>
            <w:tcW w:w="2329" w:type="dxa"/>
          </w:tcPr>
          <w:p w14:paraId="7AA8BE0E" w14:textId="77777777" w:rsidR="00FA2B11" w:rsidRPr="00F613E5" w:rsidRDefault="00FA2B11" w:rsidP="004C71CF">
            <w:pPr>
              <w:jc w:val="both"/>
              <w:rPr>
                <w:rFonts w:ascii="Century Gothic" w:hAnsi="Century Gothic"/>
              </w:rPr>
            </w:pPr>
            <w:r w:rsidRPr="00F613E5">
              <w:rPr>
                <w:rFonts w:ascii="Century Gothic" w:hAnsi="Century Gothic"/>
              </w:rPr>
              <w:t>Sick Leave</w:t>
            </w:r>
          </w:p>
        </w:tc>
        <w:tc>
          <w:tcPr>
            <w:tcW w:w="6308" w:type="dxa"/>
          </w:tcPr>
          <w:p w14:paraId="36902043" w14:textId="3755E413" w:rsidR="00FA2B11" w:rsidRPr="00F613E5" w:rsidRDefault="00FA2B11" w:rsidP="004C71CF">
            <w:pPr>
              <w:jc w:val="both"/>
              <w:rPr>
                <w:rFonts w:ascii="Century Gothic" w:hAnsi="Century Gothic"/>
              </w:rPr>
            </w:pPr>
            <w:r w:rsidRPr="00552656">
              <w:rPr>
                <w:rFonts w:ascii="Century Gothic" w:hAnsi="Century Gothic"/>
              </w:rPr>
              <w:t xml:space="preserve">10 days per </w:t>
            </w:r>
            <w:r w:rsidR="00440874">
              <w:rPr>
                <w:rFonts w:ascii="Century Gothic" w:hAnsi="Century Gothic"/>
              </w:rPr>
              <w:t xml:space="preserve">calendar </w:t>
            </w:r>
            <w:r w:rsidRPr="00552656">
              <w:rPr>
                <w:rFonts w:ascii="Century Gothic" w:hAnsi="Century Gothic"/>
              </w:rPr>
              <w:t>year</w:t>
            </w:r>
          </w:p>
        </w:tc>
      </w:tr>
      <w:tr w:rsidR="00FA2B11" w14:paraId="73438A3D" w14:textId="77777777" w:rsidTr="00306979">
        <w:trPr>
          <w:trHeight w:val="276"/>
        </w:trPr>
        <w:tc>
          <w:tcPr>
            <w:tcW w:w="722" w:type="dxa"/>
          </w:tcPr>
          <w:p w14:paraId="77E0208D" w14:textId="77777777" w:rsidR="00FA2B11" w:rsidRPr="00F613E5" w:rsidRDefault="00FA2B11" w:rsidP="004C71CF">
            <w:pPr>
              <w:jc w:val="both"/>
              <w:rPr>
                <w:rFonts w:ascii="Century Gothic" w:hAnsi="Century Gothic"/>
              </w:rPr>
            </w:pPr>
            <w:r w:rsidRPr="00F613E5">
              <w:rPr>
                <w:rFonts w:ascii="Century Gothic" w:hAnsi="Century Gothic"/>
              </w:rPr>
              <w:t>4.</w:t>
            </w:r>
          </w:p>
        </w:tc>
        <w:tc>
          <w:tcPr>
            <w:tcW w:w="2329" w:type="dxa"/>
          </w:tcPr>
          <w:p w14:paraId="6C4DBAAE" w14:textId="77777777" w:rsidR="00FA2B11" w:rsidRPr="00F613E5" w:rsidRDefault="00FA2B11" w:rsidP="004C71CF">
            <w:pPr>
              <w:jc w:val="both"/>
              <w:rPr>
                <w:rFonts w:ascii="Century Gothic" w:hAnsi="Century Gothic"/>
              </w:rPr>
            </w:pPr>
            <w:r w:rsidRPr="00F613E5">
              <w:rPr>
                <w:rFonts w:ascii="Century Gothic" w:hAnsi="Century Gothic"/>
              </w:rPr>
              <w:t>Maternity Leave</w:t>
            </w:r>
          </w:p>
        </w:tc>
        <w:tc>
          <w:tcPr>
            <w:tcW w:w="6308" w:type="dxa"/>
          </w:tcPr>
          <w:p w14:paraId="7CFF8FFB" w14:textId="12E86890" w:rsidR="00FA2B11" w:rsidRPr="00F613E5" w:rsidRDefault="00440874" w:rsidP="004C71CF">
            <w:pPr>
              <w:jc w:val="both"/>
              <w:rPr>
                <w:rFonts w:ascii="Century Gothic" w:hAnsi="Century Gothic"/>
              </w:rPr>
            </w:pPr>
            <w:r>
              <w:rPr>
                <w:rFonts w:ascii="Century Gothic" w:hAnsi="Century Gothic"/>
              </w:rPr>
              <w:t>As per “The Maternity Benefit (Amendment) Act, 2017”</w:t>
            </w:r>
          </w:p>
        </w:tc>
      </w:tr>
      <w:tr w:rsidR="00306979" w14:paraId="5C298BEF" w14:textId="77777777" w:rsidTr="00306979">
        <w:trPr>
          <w:trHeight w:val="276"/>
        </w:trPr>
        <w:tc>
          <w:tcPr>
            <w:tcW w:w="722" w:type="dxa"/>
          </w:tcPr>
          <w:p w14:paraId="716DC905" w14:textId="723BF134" w:rsidR="00306979" w:rsidRPr="00F613E5" w:rsidRDefault="00306979" w:rsidP="004C71CF">
            <w:pPr>
              <w:jc w:val="both"/>
              <w:rPr>
                <w:rFonts w:ascii="Century Gothic" w:hAnsi="Century Gothic"/>
              </w:rPr>
            </w:pPr>
            <w:r>
              <w:rPr>
                <w:rFonts w:ascii="Century Gothic" w:hAnsi="Century Gothic"/>
              </w:rPr>
              <w:t>5.</w:t>
            </w:r>
          </w:p>
        </w:tc>
        <w:tc>
          <w:tcPr>
            <w:tcW w:w="2329" w:type="dxa"/>
          </w:tcPr>
          <w:p w14:paraId="1BC5B7E9" w14:textId="7455421B" w:rsidR="00306979" w:rsidRPr="00F613E5" w:rsidRDefault="00306979" w:rsidP="004C71CF">
            <w:pPr>
              <w:jc w:val="both"/>
              <w:rPr>
                <w:rFonts w:ascii="Century Gothic" w:hAnsi="Century Gothic"/>
              </w:rPr>
            </w:pPr>
            <w:r>
              <w:rPr>
                <w:rFonts w:ascii="Century Gothic" w:hAnsi="Century Gothic"/>
              </w:rPr>
              <w:t>Paternity Leave</w:t>
            </w:r>
          </w:p>
        </w:tc>
        <w:tc>
          <w:tcPr>
            <w:tcW w:w="6308" w:type="dxa"/>
          </w:tcPr>
          <w:p w14:paraId="0B2D1920" w14:textId="309CC5C0" w:rsidR="00306979" w:rsidRDefault="00306979" w:rsidP="004C71CF">
            <w:pPr>
              <w:jc w:val="both"/>
              <w:rPr>
                <w:rFonts w:ascii="Century Gothic" w:hAnsi="Century Gothic"/>
              </w:rPr>
            </w:pPr>
            <w:r>
              <w:rPr>
                <w:rFonts w:ascii="Century Gothic" w:hAnsi="Century Gothic"/>
              </w:rPr>
              <w:t>15 (Fifteen) days per child subject to the conditions as in case of Maternity Leave</w:t>
            </w:r>
          </w:p>
        </w:tc>
      </w:tr>
    </w:tbl>
    <w:p w14:paraId="2054AB58" w14:textId="63F59B6D" w:rsidR="00306979" w:rsidRDefault="00306979" w:rsidP="00FA2B11">
      <w:pPr>
        <w:jc w:val="both"/>
        <w:rPr>
          <w:rFonts w:ascii="Century Gothic" w:hAnsi="Century Gothic"/>
          <w:b/>
          <w:bCs/>
        </w:rPr>
      </w:pPr>
    </w:p>
    <w:p w14:paraId="07C4EEA2" w14:textId="5A1B1405" w:rsidR="0051408C" w:rsidRDefault="00FA2B11" w:rsidP="0051408C">
      <w:pPr>
        <w:jc w:val="both"/>
        <w:rPr>
          <w:rFonts w:ascii="Century Gothic" w:hAnsi="Century Gothic"/>
          <w:b/>
          <w:bCs/>
        </w:rPr>
      </w:pPr>
      <w:r w:rsidRPr="0093402E">
        <w:rPr>
          <w:rFonts w:ascii="Century Gothic" w:hAnsi="Century Gothic"/>
          <w:b/>
          <w:bCs/>
        </w:rPr>
        <w:t xml:space="preserve">For any </w:t>
      </w:r>
      <w:r w:rsidR="009E7BA8" w:rsidRPr="0093402E">
        <w:rPr>
          <w:rFonts w:ascii="Century Gothic" w:hAnsi="Century Gothic"/>
          <w:b/>
          <w:bCs/>
        </w:rPr>
        <w:t>queries,</w:t>
      </w:r>
      <w:r w:rsidRPr="0093402E">
        <w:rPr>
          <w:rFonts w:ascii="Century Gothic" w:hAnsi="Century Gothic"/>
          <w:b/>
          <w:bCs/>
        </w:rPr>
        <w:t xml:space="preserve"> the candidates may contact </w:t>
      </w:r>
    </w:p>
    <w:p w14:paraId="105D5EAF" w14:textId="77777777" w:rsidR="00F86457" w:rsidRDefault="00F86457" w:rsidP="00F86457">
      <w:pPr>
        <w:jc w:val="both"/>
        <w:rPr>
          <w:rFonts w:ascii="Century Gothic" w:hAnsi="Century Gothic"/>
          <w:b/>
          <w:bCs/>
        </w:rPr>
      </w:pPr>
      <w:r w:rsidRPr="00B65A86">
        <w:rPr>
          <w:rFonts w:ascii="Century Gothic" w:hAnsi="Century Gothic"/>
          <w:b/>
          <w:bCs/>
        </w:rPr>
        <w:t>Th</w:t>
      </w:r>
      <w:r>
        <w:rPr>
          <w:rFonts w:ascii="Century Gothic" w:hAnsi="Century Gothic"/>
          <w:b/>
          <w:bCs/>
        </w:rPr>
        <w:t>e Director, RSETI Tenkasi, Plot no 1, Door No 2/10/59, High land city, Elathur to Tenkasi road, Tenkasi -627803.</w:t>
      </w:r>
    </w:p>
    <w:p w14:paraId="2903683D" w14:textId="1E17714E" w:rsidR="0051408C" w:rsidRDefault="007B2A2C" w:rsidP="0051408C">
      <w:pPr>
        <w:jc w:val="both"/>
        <w:rPr>
          <w:rFonts w:ascii="Century Gothic" w:hAnsi="Century Gothic"/>
          <w:b/>
          <w:bCs/>
        </w:rPr>
      </w:pPr>
      <w:r>
        <w:rPr>
          <w:rFonts w:ascii="Century Gothic" w:hAnsi="Century Gothic"/>
          <w:b/>
          <w:bCs/>
        </w:rPr>
        <w:t>Email –</w:t>
      </w:r>
      <w:r w:rsidR="00AB259B">
        <w:rPr>
          <w:rFonts w:ascii="Century Gothic" w:hAnsi="Century Gothic"/>
          <w:b/>
          <w:bCs/>
        </w:rPr>
        <w:t xml:space="preserve"> </w:t>
      </w:r>
      <w:hyperlink r:id="rId7" w:history="1">
        <w:r w:rsidR="00F86457" w:rsidRPr="00BF14BA">
          <w:rPr>
            <w:rStyle w:val="Hyperlink"/>
            <w:rFonts w:ascii="Century Gothic" w:hAnsi="Century Gothic"/>
            <w:b/>
            <w:bCs/>
          </w:rPr>
          <w:t>rsetitenkasi@gmail.com</w:t>
        </w:r>
      </w:hyperlink>
    </w:p>
    <w:p w14:paraId="1C424AF5" w14:textId="3361C604" w:rsidR="007B2A2C" w:rsidRPr="00B265CF" w:rsidRDefault="007B2A2C" w:rsidP="007B2A2C">
      <w:pPr>
        <w:jc w:val="both"/>
        <w:rPr>
          <w:rFonts w:ascii="Century Gothic" w:hAnsi="Century Gothic"/>
          <w:b/>
          <w:bCs/>
          <w:lang w:val="en-US"/>
        </w:rPr>
      </w:pPr>
      <w:r>
        <w:rPr>
          <w:rFonts w:ascii="Century Gothic" w:hAnsi="Century Gothic"/>
          <w:b/>
          <w:bCs/>
          <w:lang w:val="en-US"/>
        </w:rPr>
        <w:t xml:space="preserve">Phone - </w:t>
      </w:r>
      <w:r w:rsidRPr="00B265CF">
        <w:rPr>
          <w:rFonts w:ascii="Century Gothic" w:hAnsi="Century Gothic"/>
          <w:b/>
          <w:bCs/>
          <w:lang w:val="en-US"/>
        </w:rPr>
        <w:t>0462</w:t>
      </w:r>
      <w:r>
        <w:rPr>
          <w:rFonts w:ascii="Century Gothic" w:hAnsi="Century Gothic"/>
          <w:b/>
          <w:bCs/>
          <w:lang w:val="en-US"/>
        </w:rPr>
        <w:t xml:space="preserve">-2310307 / </w:t>
      </w:r>
      <w:r w:rsidR="00707085">
        <w:rPr>
          <w:rFonts w:ascii="Century Gothic" w:hAnsi="Century Gothic"/>
          <w:b/>
          <w:bCs/>
          <w:lang w:val="en-US"/>
        </w:rPr>
        <w:t>2310315</w:t>
      </w:r>
      <w:r w:rsidR="00C5720E">
        <w:rPr>
          <w:rFonts w:ascii="Century Gothic" w:hAnsi="Century Gothic"/>
          <w:b/>
          <w:bCs/>
          <w:lang w:val="en-US"/>
        </w:rPr>
        <w:t xml:space="preserve"> , 9500870344</w:t>
      </w:r>
    </w:p>
    <w:p w14:paraId="69DC2A3A" w14:textId="77777777" w:rsidR="007B2A2C" w:rsidRDefault="007B2A2C" w:rsidP="0051408C">
      <w:pPr>
        <w:jc w:val="both"/>
        <w:rPr>
          <w:rFonts w:ascii="Century Gothic" w:hAnsi="Century Gothic"/>
          <w:b/>
          <w:bCs/>
        </w:rPr>
      </w:pPr>
    </w:p>
    <w:p w14:paraId="006D16A4" w14:textId="77777777" w:rsidR="00FE6CD5" w:rsidRDefault="001D1FAD"/>
    <w:sectPr w:rsidR="00FE6CD5" w:rsidSect="0093402E">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D23CB" w14:textId="77777777" w:rsidR="001D1FAD" w:rsidRDefault="001D1FAD" w:rsidP="0098086C">
      <w:pPr>
        <w:spacing w:after="0" w:line="240" w:lineRule="auto"/>
      </w:pPr>
      <w:r>
        <w:separator/>
      </w:r>
    </w:p>
  </w:endnote>
  <w:endnote w:type="continuationSeparator" w:id="0">
    <w:p w14:paraId="0297A139" w14:textId="77777777" w:rsidR="001D1FAD" w:rsidRDefault="001D1FAD" w:rsidP="0098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A054" w14:textId="77777777" w:rsidR="001D1FAD" w:rsidRDefault="001D1FAD" w:rsidP="0098086C">
      <w:pPr>
        <w:spacing w:after="0" w:line="240" w:lineRule="auto"/>
      </w:pPr>
      <w:r>
        <w:separator/>
      </w:r>
    </w:p>
  </w:footnote>
  <w:footnote w:type="continuationSeparator" w:id="0">
    <w:p w14:paraId="32EBF155" w14:textId="77777777" w:rsidR="001D1FAD" w:rsidRDefault="001D1FAD" w:rsidP="00980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2EFA"/>
    <w:multiLevelType w:val="hybridMultilevel"/>
    <w:tmpl w:val="D892FC2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30108D"/>
    <w:multiLevelType w:val="hybridMultilevel"/>
    <w:tmpl w:val="5CEC5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34128C4"/>
    <w:multiLevelType w:val="hybridMultilevel"/>
    <w:tmpl w:val="2C6A51C2"/>
    <w:lvl w:ilvl="0" w:tplc="36F6EA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A0C4B9B"/>
    <w:multiLevelType w:val="hybridMultilevel"/>
    <w:tmpl w:val="73B42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32E16F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2A3C80"/>
    <w:multiLevelType w:val="hybridMultilevel"/>
    <w:tmpl w:val="9B2C93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ED6CB9"/>
    <w:multiLevelType w:val="hybridMultilevel"/>
    <w:tmpl w:val="22C43F9A"/>
    <w:lvl w:ilvl="0" w:tplc="6D7A509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A891EE4"/>
    <w:multiLevelType w:val="hybridMultilevel"/>
    <w:tmpl w:val="61100716"/>
    <w:lvl w:ilvl="0" w:tplc="87B21A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636751"/>
    <w:multiLevelType w:val="hybridMultilevel"/>
    <w:tmpl w:val="23B2D948"/>
    <w:lvl w:ilvl="0" w:tplc="89B8E51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9D7E46"/>
    <w:multiLevelType w:val="hybridMultilevel"/>
    <w:tmpl w:val="1E5C218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425FF8"/>
    <w:multiLevelType w:val="hybridMultilevel"/>
    <w:tmpl w:val="6F184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
  </w:num>
  <w:num w:numId="4">
    <w:abstractNumId w:val="4"/>
  </w:num>
  <w:num w:numId="5">
    <w:abstractNumId w:val="5"/>
  </w:num>
  <w:num w:numId="6">
    <w:abstractNumId w:val="3"/>
  </w:num>
  <w:num w:numId="7">
    <w:abstractNumId w:val="9"/>
  </w:num>
  <w:num w:numId="8">
    <w:abstractNumId w:val="8"/>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11"/>
    <w:rsid w:val="00010339"/>
    <w:rsid w:val="00013476"/>
    <w:rsid w:val="0012740E"/>
    <w:rsid w:val="001C591D"/>
    <w:rsid w:val="001D1FAD"/>
    <w:rsid w:val="00227C0C"/>
    <w:rsid w:val="00244A6F"/>
    <w:rsid w:val="00261070"/>
    <w:rsid w:val="00261C3B"/>
    <w:rsid w:val="002B420B"/>
    <w:rsid w:val="002F0939"/>
    <w:rsid w:val="002F42B3"/>
    <w:rsid w:val="00306979"/>
    <w:rsid w:val="00360332"/>
    <w:rsid w:val="0039721C"/>
    <w:rsid w:val="00411C68"/>
    <w:rsid w:val="00440874"/>
    <w:rsid w:val="0044235F"/>
    <w:rsid w:val="004910DE"/>
    <w:rsid w:val="004A5D8B"/>
    <w:rsid w:val="004B3831"/>
    <w:rsid w:val="004E347D"/>
    <w:rsid w:val="004F0A61"/>
    <w:rsid w:val="0051408C"/>
    <w:rsid w:val="005161D1"/>
    <w:rsid w:val="005B7FA0"/>
    <w:rsid w:val="005E34D8"/>
    <w:rsid w:val="00624278"/>
    <w:rsid w:val="0066610D"/>
    <w:rsid w:val="00682103"/>
    <w:rsid w:val="00685DD5"/>
    <w:rsid w:val="00707085"/>
    <w:rsid w:val="00767A1D"/>
    <w:rsid w:val="007821DD"/>
    <w:rsid w:val="007A6A8A"/>
    <w:rsid w:val="007A7BA6"/>
    <w:rsid w:val="007B2A2C"/>
    <w:rsid w:val="008F1F39"/>
    <w:rsid w:val="00950BC5"/>
    <w:rsid w:val="00962960"/>
    <w:rsid w:val="0098086C"/>
    <w:rsid w:val="009939C0"/>
    <w:rsid w:val="009E65F1"/>
    <w:rsid w:val="009E7BA8"/>
    <w:rsid w:val="00A07679"/>
    <w:rsid w:val="00AB259B"/>
    <w:rsid w:val="00B21E54"/>
    <w:rsid w:val="00B36BD8"/>
    <w:rsid w:val="00B97734"/>
    <w:rsid w:val="00BC41B4"/>
    <w:rsid w:val="00BE6491"/>
    <w:rsid w:val="00C5720E"/>
    <w:rsid w:val="00C63156"/>
    <w:rsid w:val="00C87D79"/>
    <w:rsid w:val="00CD60DC"/>
    <w:rsid w:val="00CF5721"/>
    <w:rsid w:val="00D1423C"/>
    <w:rsid w:val="00D762ED"/>
    <w:rsid w:val="00DC2DB2"/>
    <w:rsid w:val="00DD73A5"/>
    <w:rsid w:val="00E83125"/>
    <w:rsid w:val="00EB0BC2"/>
    <w:rsid w:val="00F22E9E"/>
    <w:rsid w:val="00F43A3C"/>
    <w:rsid w:val="00F86457"/>
    <w:rsid w:val="00F91B4B"/>
    <w:rsid w:val="00F96714"/>
    <w:rsid w:val="00FA2B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A0A6C"/>
  <w15:chartTrackingRefBased/>
  <w15:docId w15:val="{1487A0F9-A8BC-470E-AD83-09EB0E58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B11"/>
    <w:pPr>
      <w:ind w:left="720"/>
      <w:contextualSpacing/>
    </w:pPr>
  </w:style>
  <w:style w:type="paragraph" w:styleId="BalloonText">
    <w:name w:val="Balloon Text"/>
    <w:basedOn w:val="Normal"/>
    <w:link w:val="BalloonTextChar"/>
    <w:uiPriority w:val="99"/>
    <w:semiHidden/>
    <w:unhideWhenUsed/>
    <w:rsid w:val="005B7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FA0"/>
    <w:rPr>
      <w:rFonts w:ascii="Segoe UI" w:hAnsi="Segoe UI" w:cs="Segoe UI"/>
      <w:sz w:val="18"/>
      <w:szCs w:val="18"/>
    </w:rPr>
  </w:style>
  <w:style w:type="character" w:styleId="Hyperlink">
    <w:name w:val="Hyperlink"/>
    <w:basedOn w:val="DefaultParagraphFont"/>
    <w:uiPriority w:val="99"/>
    <w:unhideWhenUsed/>
    <w:rsid w:val="007B2A2C"/>
    <w:rPr>
      <w:color w:val="0563C1" w:themeColor="hyperlink"/>
      <w:u w:val="single"/>
    </w:rPr>
  </w:style>
  <w:style w:type="character" w:styleId="UnresolvedMention">
    <w:name w:val="Unresolved Mention"/>
    <w:basedOn w:val="DefaultParagraphFont"/>
    <w:uiPriority w:val="99"/>
    <w:semiHidden/>
    <w:unhideWhenUsed/>
    <w:rsid w:val="007B2A2C"/>
    <w:rPr>
      <w:color w:val="605E5C"/>
      <w:shd w:val="clear" w:color="auto" w:fill="E1DFDD"/>
    </w:rPr>
  </w:style>
  <w:style w:type="paragraph" w:customStyle="1" w:styleId="Default">
    <w:name w:val="Default"/>
    <w:rsid w:val="00B97734"/>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titenkas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953</Words>
  <Characters>5031</Characters>
  <Application>Microsoft Office Word</Application>
  <DocSecurity>0</DocSecurity>
  <Lines>172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PANDIAN KR-Manager-RO-TIRUNELVELI</dc:creator>
  <cp:keywords/>
  <dc:description/>
  <cp:lastModifiedBy>PANDIAN KR-Manager-RO-TIRUNELVELI</cp:lastModifiedBy>
  <cp:revision>5</cp:revision>
  <cp:lastPrinted>2024-12-07T05:12:00Z</cp:lastPrinted>
  <dcterms:created xsi:type="dcterms:W3CDTF">2024-12-06T13:31:00Z</dcterms:created>
  <dcterms:modified xsi:type="dcterms:W3CDTF">2024-12-07T05:34:00Z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09/08/2024 11:52:27</vt:lpwstr>
  </property>
  <property fmtid="{D5CDD505-2E9C-101B-9397-08002B2CF9AE}" pid="4" name="DateTime2">
    <vt:lpwstr>08/09/2024 19:34:08</vt:lpwstr>
  </property>
  <property fmtid="{D5CDD505-2E9C-101B-9397-08002B2CF9AE}" pid="5" name="DateTime3">
    <vt:lpwstr>13/08/2024 14:57:53</vt:lpwstr>
  </property>
  <property fmtid="{D5CDD505-2E9C-101B-9397-08002B2CF9AE}" pid="6" name="DateTime4">
    <vt:lpwstr>08/13/2024 14:58:08</vt:lpwstr>
  </property>
  <property fmtid="{D5CDD505-2E9C-101B-9397-08002B2CF9AE}" pid="7" name="DateTime5">
    <vt:lpwstr>08/13/2024 14:58:28</vt:lpwstr>
  </property>
  <property fmtid="{D5CDD505-2E9C-101B-9397-08002B2CF9AE}" pid="8" name="DateTime6">
    <vt:lpwstr>13/08/2024 16:07:26</vt:lpwstr>
  </property>
  <property fmtid="{D5CDD505-2E9C-101B-9397-08002B2CF9AE}" pid="9" name="DateTime7">
    <vt:lpwstr>08/13/2024 16:08:06</vt:lpwstr>
  </property>
  <property fmtid="{D5CDD505-2E9C-101B-9397-08002B2CF9AE}" pid="10" name="DateTime8">
    <vt:lpwstr>17/08/2024 11:23:19</vt:lpwstr>
  </property>
  <property fmtid="{D5CDD505-2E9C-101B-9397-08002B2CF9AE}" pid="11" name="DateTime9">
    <vt:lpwstr>08/17/2024 12:26:51</vt:lpwstr>
  </property>
  <property fmtid="{D5CDD505-2E9C-101B-9397-08002B2CF9AE}" pid="12" name="DateTime10">
    <vt:lpwstr>17/08/2024 12:34:57</vt:lpwstr>
  </property>
  <property fmtid="{D5CDD505-2E9C-101B-9397-08002B2CF9AE}" pid="13" name="DateTime11">
    <vt:lpwstr>17/08/2024 13:48:07</vt:lpwstr>
  </property>
  <property fmtid="{D5CDD505-2E9C-101B-9397-08002B2CF9AE}" pid="14" name="DateTime12">
    <vt:lpwstr>12/06/2024 19:01:00</vt:lpwstr>
  </property>
  <property fmtid="{D5CDD505-2E9C-101B-9397-08002B2CF9AE}" pid="15" name="DateTime13">
    <vt:lpwstr>12/06/2024 19:37:13</vt:lpwstr>
  </property>
  <property fmtid="{D5CDD505-2E9C-101B-9397-08002B2CF9AE}" pid="16" name="DateTime14">
    <vt:lpwstr>07/12/2024 11:03:04</vt:lpwstr>
  </property>
  <property fmtid="{D5CDD505-2E9C-101B-9397-08002B2CF9AE}" pid="17" name="DateTime15">
    <vt:lpwstr>12/07/2024 11:04:50</vt:lpwstr>
  </property>
</Properties>
</file>