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48" w14:textId="77777777" w:rsidR="00A20083" w:rsidRPr="005F7882" w:rsidRDefault="00A20083" w:rsidP="00A20083">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15C18920" w14:textId="77777777" w:rsidR="00A20083" w:rsidRPr="005F7882" w:rsidRDefault="00A20083" w:rsidP="00A20083">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3CB64C6B" w14:textId="77777777" w:rsidR="00A20083" w:rsidRPr="005F7882" w:rsidRDefault="00A20083" w:rsidP="00A20083">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389E7CC3"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33252127"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3275A69E"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6685BFE2"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341F1BB1"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28761FEE" w14:textId="77777777" w:rsidR="00A20083" w:rsidRPr="005F7882" w:rsidRDefault="00A20083" w:rsidP="00A20083">
      <w:pPr>
        <w:spacing w:after="0"/>
        <w:jc w:val="both"/>
        <w:rPr>
          <w:rFonts w:ascii="Century Gothic" w:hAnsi="Century Gothic" w:cs="Calibri-Bold"/>
          <w:b/>
          <w:bCs/>
          <w:sz w:val="21"/>
          <w:szCs w:val="21"/>
        </w:rPr>
      </w:pPr>
    </w:p>
    <w:p w14:paraId="56B3C401" w14:textId="77777777" w:rsidR="00A20083" w:rsidRDefault="00A20083" w:rsidP="00A20083">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mentioned below:</w:t>
      </w:r>
    </w:p>
    <w:p w14:paraId="49732C56" w14:textId="77777777" w:rsidR="00A20083" w:rsidRPr="004C5825" w:rsidRDefault="00A20083" w:rsidP="00A20083">
      <w:pPr>
        <w:pStyle w:val="ListParagraph"/>
        <w:numPr>
          <w:ilvl w:val="1"/>
          <w:numId w:val="4"/>
        </w:numPr>
        <w:jc w:val="both"/>
        <w:rPr>
          <w:rFonts w:ascii="Century Gothic" w:hAnsi="Century Gothic" w:cs="Calibri-Bold"/>
          <w:b/>
          <w:sz w:val="21"/>
          <w:szCs w:val="21"/>
        </w:rPr>
      </w:pPr>
      <w:r w:rsidRPr="004C5825">
        <w:rPr>
          <w:rFonts w:ascii="Century Gothic" w:hAnsi="Century Gothic" w:cs="Calibri-Bold"/>
          <w:b/>
          <w:sz w:val="21"/>
          <w:szCs w:val="21"/>
        </w:rPr>
        <w:t>Lot 1: Portfolio of 51 NPA Loans</w:t>
      </w:r>
    </w:p>
    <w:p w14:paraId="6278AE24" w14:textId="77777777" w:rsidR="00A20083" w:rsidRDefault="00A20083" w:rsidP="00A20083">
      <w:pPr>
        <w:pStyle w:val="ListParagraph"/>
        <w:numPr>
          <w:ilvl w:val="1"/>
          <w:numId w:val="4"/>
        </w:numPr>
        <w:jc w:val="both"/>
        <w:rPr>
          <w:rFonts w:ascii="Century Gothic" w:hAnsi="Century Gothic" w:cs="Calibri-Bold"/>
          <w:b/>
          <w:sz w:val="21"/>
          <w:szCs w:val="21"/>
        </w:rPr>
      </w:pPr>
      <w:r w:rsidRPr="004C5825">
        <w:rPr>
          <w:rFonts w:ascii="Century Gothic" w:hAnsi="Century Gothic" w:cs="Calibri-Bold"/>
          <w:b/>
          <w:sz w:val="21"/>
          <w:szCs w:val="21"/>
        </w:rPr>
        <w:t xml:space="preserve">Lot 2: Portfolio of 41 NPA Loans (SOLE BANKING) with </w:t>
      </w:r>
      <w:r>
        <w:rPr>
          <w:rFonts w:ascii="Century Gothic" w:hAnsi="Century Gothic" w:cs="Calibri-Bold"/>
          <w:b/>
          <w:sz w:val="21"/>
          <w:szCs w:val="21"/>
        </w:rPr>
        <w:t>book O/s</w:t>
      </w:r>
      <w:r w:rsidRPr="004C5825">
        <w:rPr>
          <w:rFonts w:ascii="Century Gothic" w:hAnsi="Century Gothic" w:cs="Calibri-Bold"/>
          <w:b/>
          <w:sz w:val="21"/>
          <w:szCs w:val="21"/>
        </w:rPr>
        <w:t xml:space="preserve"> of Rs. 10.00 cr </w:t>
      </w:r>
      <w:r>
        <w:rPr>
          <w:rFonts w:ascii="Century Gothic" w:hAnsi="Century Gothic" w:cs="Calibri-Bold"/>
          <w:b/>
          <w:sz w:val="21"/>
          <w:szCs w:val="21"/>
        </w:rPr>
        <w:t xml:space="preserve"> &amp; </w:t>
      </w:r>
      <w:r w:rsidRPr="004C5825">
        <w:rPr>
          <w:rFonts w:ascii="Century Gothic" w:hAnsi="Century Gothic" w:cs="Calibri-Bold"/>
          <w:b/>
          <w:sz w:val="21"/>
          <w:szCs w:val="21"/>
        </w:rPr>
        <w:t>above.</w:t>
      </w:r>
    </w:p>
    <w:p w14:paraId="4ABD7F2F" w14:textId="77777777" w:rsidR="00A20083" w:rsidRPr="004C5825" w:rsidRDefault="00A20083" w:rsidP="00A20083">
      <w:pPr>
        <w:pStyle w:val="ListParagraph"/>
        <w:ind w:left="540"/>
        <w:jc w:val="both"/>
        <w:rPr>
          <w:rFonts w:ascii="Century Gothic" w:hAnsi="Century Gothic" w:cs="Calibri-Bold"/>
          <w:b/>
          <w:sz w:val="21"/>
          <w:szCs w:val="21"/>
        </w:rPr>
      </w:pPr>
    </w:p>
    <w:p w14:paraId="62C4FB53" w14:textId="77777777" w:rsidR="00A20083" w:rsidRPr="005F7882" w:rsidRDefault="00A20083" w:rsidP="00A20083">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04.05.2024</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39EA8368" w14:textId="77777777" w:rsidR="00A20083" w:rsidRPr="005F7882" w:rsidRDefault="00A20083" w:rsidP="00A20083">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74C007F7" w14:textId="77777777" w:rsidR="00A20083" w:rsidRPr="005F7882" w:rsidRDefault="00A20083" w:rsidP="00A20083">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The offer will be unconditional, irrevocable and binding on us in all respects.</w:t>
      </w:r>
    </w:p>
    <w:p w14:paraId="05FE911C" w14:textId="77777777" w:rsidR="00A20083" w:rsidRPr="005F7882" w:rsidRDefault="00A20083" w:rsidP="00A20083">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121194C0" w14:textId="77777777" w:rsidR="00A20083" w:rsidRPr="005F7882" w:rsidRDefault="00A20083" w:rsidP="00A20083">
      <w:pPr>
        <w:pStyle w:val="ListParagraph"/>
        <w:shd w:val="clear" w:color="auto" w:fill="FFFFFF"/>
        <w:ind w:left="360"/>
        <w:jc w:val="both"/>
        <w:rPr>
          <w:rFonts w:ascii="Century Gothic" w:hAnsi="Century Gothic"/>
          <w:sz w:val="9"/>
          <w:szCs w:val="9"/>
        </w:rPr>
      </w:pPr>
    </w:p>
    <w:p w14:paraId="4784385B"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3672D426" w14:textId="77777777" w:rsidR="00A20083" w:rsidRPr="005F7882" w:rsidRDefault="00A20083" w:rsidP="00A20083">
      <w:pPr>
        <w:pStyle w:val="ListParagraph"/>
        <w:shd w:val="clear" w:color="auto" w:fill="FFFFFF"/>
        <w:ind w:left="360"/>
        <w:jc w:val="both"/>
        <w:rPr>
          <w:rFonts w:ascii="Century Gothic" w:hAnsi="Century Gothic"/>
          <w:sz w:val="9"/>
          <w:szCs w:val="9"/>
        </w:rPr>
      </w:pPr>
    </w:p>
    <w:p w14:paraId="6E418E84"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04.05.2024</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6405608D" w14:textId="77777777" w:rsidR="00A20083" w:rsidRPr="005F7882" w:rsidRDefault="00A20083" w:rsidP="00A20083">
      <w:pPr>
        <w:pStyle w:val="ListParagraph"/>
        <w:rPr>
          <w:rFonts w:ascii="Century Gothic" w:hAnsi="Century Gothic" w:cs="Calibri-Bold"/>
          <w:bCs/>
          <w:sz w:val="9"/>
          <w:szCs w:val="9"/>
        </w:rPr>
      </w:pPr>
    </w:p>
    <w:p w14:paraId="3D55F224"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16.08.2020 and such other notifications of RBI given from time to time.</w:t>
      </w:r>
    </w:p>
    <w:p w14:paraId="25371EA7" w14:textId="77777777" w:rsidR="00A20083" w:rsidRPr="005F7882" w:rsidRDefault="00A20083" w:rsidP="00A20083">
      <w:pPr>
        <w:pStyle w:val="ListParagraph"/>
        <w:rPr>
          <w:rFonts w:ascii="Century Gothic" w:hAnsi="Century Gothic"/>
          <w:sz w:val="9"/>
          <w:szCs w:val="9"/>
        </w:rPr>
      </w:pPr>
    </w:p>
    <w:p w14:paraId="4E9FC2C3"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61FF815D" w14:textId="77777777" w:rsidR="00A20083" w:rsidRPr="005F7882" w:rsidRDefault="00A20083" w:rsidP="00A20083">
      <w:pPr>
        <w:pStyle w:val="ListParagraph"/>
        <w:rPr>
          <w:rFonts w:ascii="Century Gothic" w:hAnsi="Century Gothic"/>
          <w:sz w:val="9"/>
          <w:szCs w:val="9"/>
        </w:rPr>
      </w:pPr>
    </w:p>
    <w:p w14:paraId="2212B46A" w14:textId="77777777" w:rsidR="00A20083" w:rsidRPr="005F7882" w:rsidRDefault="00A20083" w:rsidP="00A20083">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42A00200"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0F799C62"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EOI and other documents submitted in connection therewith is true, correct, complete and accurate. </w:t>
      </w:r>
    </w:p>
    <w:p w14:paraId="47712209" w14:textId="77777777" w:rsidR="00A20083" w:rsidRPr="005F7882" w:rsidRDefault="00A20083" w:rsidP="00A20083">
      <w:pPr>
        <w:pStyle w:val="ListParagraph"/>
        <w:shd w:val="clear" w:color="auto" w:fill="FFFFFF"/>
        <w:ind w:left="360"/>
        <w:jc w:val="both"/>
        <w:rPr>
          <w:rFonts w:ascii="Century Gothic" w:hAnsi="Century Gothic"/>
          <w:sz w:val="9"/>
          <w:szCs w:val="9"/>
        </w:rPr>
      </w:pPr>
    </w:p>
    <w:p w14:paraId="5A338337" w14:textId="77777777" w:rsidR="00A20083" w:rsidRPr="005F7882" w:rsidRDefault="00A20083" w:rsidP="00A20083">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053DCDEB" w14:textId="77777777" w:rsidR="00A20083" w:rsidRPr="005F7882" w:rsidRDefault="00A20083" w:rsidP="00A20083">
      <w:pPr>
        <w:pStyle w:val="ListParagraph"/>
        <w:rPr>
          <w:rFonts w:ascii="Century Gothic" w:hAnsi="Century Gothic"/>
          <w:sz w:val="9"/>
          <w:szCs w:val="9"/>
        </w:rPr>
      </w:pPr>
    </w:p>
    <w:p w14:paraId="2F116A4B" w14:textId="77777777" w:rsidR="00A20083" w:rsidRPr="005F7882" w:rsidRDefault="00A20083" w:rsidP="00A20083">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4A278262" w14:textId="77777777" w:rsidR="00A20083" w:rsidRPr="005F7882" w:rsidRDefault="00A20083" w:rsidP="00A20083">
      <w:pPr>
        <w:pStyle w:val="ListParagraph"/>
        <w:rPr>
          <w:rStyle w:val="Strong"/>
          <w:rFonts w:ascii="Century Gothic" w:hAnsi="Century Gothic"/>
          <w:sz w:val="9"/>
          <w:szCs w:val="9"/>
        </w:rPr>
      </w:pPr>
    </w:p>
    <w:p w14:paraId="68C1B9D9" w14:textId="77777777" w:rsidR="00A20083" w:rsidRPr="005F7882" w:rsidRDefault="00A20083" w:rsidP="00A20083">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6B03A846" w14:textId="77777777" w:rsidR="00A20083" w:rsidRPr="005F7882" w:rsidRDefault="00A20083" w:rsidP="00A20083">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065B7B98" w14:textId="77777777" w:rsidR="00A20083" w:rsidRPr="005F7882" w:rsidRDefault="00A20083" w:rsidP="00A20083">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04.05.2024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7EA13AED" w14:textId="77777777" w:rsidR="00A20083" w:rsidRPr="005F7882" w:rsidRDefault="00A20083" w:rsidP="00A20083">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0A5E8598" w14:textId="77777777" w:rsidR="00A20083" w:rsidRPr="005F7882" w:rsidRDefault="00A20083" w:rsidP="00A20083">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Both Bank and the auction company shall contact the above named official for any and all matters relating to the E- Auction.</w:t>
      </w:r>
    </w:p>
    <w:p w14:paraId="6737D67B" w14:textId="77777777" w:rsidR="00A20083" w:rsidRPr="005F7882" w:rsidRDefault="00A20083" w:rsidP="00A20083">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42C2AB6" w14:textId="77777777" w:rsidR="00A20083" w:rsidRPr="005F7882" w:rsidRDefault="00A20083" w:rsidP="00A20083">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hereby confirm that we will hono</w:t>
      </w:r>
      <w:r>
        <w:rPr>
          <w:rFonts w:ascii="Century Gothic" w:hAnsi="Century Gothic" w:cs="Calibri-Bold"/>
          <w:bCs/>
          <w:sz w:val="21"/>
          <w:szCs w:val="21"/>
        </w:rPr>
        <w:t>u</w:t>
      </w:r>
      <w:r w:rsidRPr="005F7882">
        <w:rPr>
          <w:rFonts w:ascii="Century Gothic" w:hAnsi="Century Gothic" w:cs="Calibri-Bold"/>
          <w:bCs/>
          <w:sz w:val="21"/>
          <w:szCs w:val="21"/>
        </w:rPr>
        <w:t>r the Bids placed by us during the auction process. We also understand that the Bank may debar us from participating in future tenders in case of failure to honour.</w:t>
      </w:r>
    </w:p>
    <w:p w14:paraId="0D6F75E4" w14:textId="77777777" w:rsidR="00A20083" w:rsidRDefault="00A20083" w:rsidP="00A20083">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080A6347" w14:textId="77777777" w:rsidR="00A20083" w:rsidRPr="005F7882" w:rsidRDefault="00A20083" w:rsidP="00A20083">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A20083" w:rsidRPr="005F7882" w14:paraId="7CECA2DE" w14:textId="77777777" w:rsidTr="003622B9">
        <w:trPr>
          <w:trHeight w:val="484"/>
        </w:trPr>
        <w:tc>
          <w:tcPr>
            <w:tcW w:w="4536" w:type="dxa"/>
          </w:tcPr>
          <w:p w14:paraId="118F5E28" w14:textId="77777777" w:rsidR="00A20083" w:rsidRPr="005F7882" w:rsidRDefault="00A20083" w:rsidP="003622B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441BE352" w14:textId="77777777" w:rsidR="00A20083" w:rsidRPr="005F7882" w:rsidRDefault="00A20083" w:rsidP="003622B9">
            <w:pPr>
              <w:pStyle w:val="ListParagraph"/>
              <w:jc w:val="both"/>
              <w:rPr>
                <w:rFonts w:ascii="Century Gothic" w:hAnsi="Century Gothic" w:cs="Calibri-Bold"/>
                <w:bCs/>
                <w:sz w:val="21"/>
                <w:szCs w:val="21"/>
              </w:rPr>
            </w:pPr>
          </w:p>
        </w:tc>
      </w:tr>
      <w:tr w:rsidR="00A20083" w:rsidRPr="005F7882" w14:paraId="09177F0D" w14:textId="77777777" w:rsidTr="003622B9">
        <w:tc>
          <w:tcPr>
            <w:tcW w:w="4536" w:type="dxa"/>
          </w:tcPr>
          <w:p w14:paraId="1D3115F0" w14:textId="77777777" w:rsidR="00A20083" w:rsidRPr="005F7882" w:rsidRDefault="00A20083" w:rsidP="003622B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7F235241" w14:textId="77777777" w:rsidR="00A20083" w:rsidRPr="005F7882" w:rsidRDefault="00A20083" w:rsidP="003622B9">
            <w:pPr>
              <w:pStyle w:val="ListParagraph"/>
              <w:jc w:val="both"/>
              <w:rPr>
                <w:rFonts w:ascii="Century Gothic" w:hAnsi="Century Gothic" w:cs="Calibri-Bold"/>
                <w:bCs/>
                <w:sz w:val="21"/>
                <w:szCs w:val="21"/>
              </w:rPr>
            </w:pPr>
          </w:p>
        </w:tc>
      </w:tr>
      <w:tr w:rsidR="00A20083" w:rsidRPr="005F7882" w14:paraId="7DAD56BD" w14:textId="77777777" w:rsidTr="003622B9">
        <w:tc>
          <w:tcPr>
            <w:tcW w:w="4536" w:type="dxa"/>
          </w:tcPr>
          <w:p w14:paraId="6571DDE0" w14:textId="77777777" w:rsidR="00A20083" w:rsidRPr="005F7882" w:rsidRDefault="00A20083" w:rsidP="003622B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5C59D781" w14:textId="77777777" w:rsidR="00A20083" w:rsidRPr="005F7882" w:rsidRDefault="00A20083" w:rsidP="003622B9">
            <w:pPr>
              <w:pStyle w:val="ListParagraph"/>
              <w:jc w:val="both"/>
              <w:rPr>
                <w:rFonts w:ascii="Century Gothic" w:hAnsi="Century Gothic" w:cs="Calibri-Bold"/>
                <w:bCs/>
                <w:sz w:val="21"/>
                <w:szCs w:val="21"/>
              </w:rPr>
            </w:pPr>
          </w:p>
        </w:tc>
      </w:tr>
      <w:tr w:rsidR="00A20083" w:rsidRPr="005F7882" w14:paraId="195ECF7A" w14:textId="77777777" w:rsidTr="003622B9">
        <w:tc>
          <w:tcPr>
            <w:tcW w:w="4536" w:type="dxa"/>
          </w:tcPr>
          <w:p w14:paraId="7DE5798E" w14:textId="77777777" w:rsidR="00A20083" w:rsidRPr="005F7882" w:rsidRDefault="00A20083" w:rsidP="003622B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6775482D" w14:textId="77777777" w:rsidR="00A20083" w:rsidRPr="005F7882" w:rsidRDefault="00A20083" w:rsidP="003622B9">
            <w:pPr>
              <w:pStyle w:val="ListParagraph"/>
              <w:jc w:val="both"/>
              <w:rPr>
                <w:rFonts w:ascii="Century Gothic" w:hAnsi="Century Gothic" w:cs="Calibri-Bold"/>
                <w:bCs/>
                <w:sz w:val="21"/>
                <w:szCs w:val="21"/>
              </w:rPr>
            </w:pPr>
          </w:p>
        </w:tc>
      </w:tr>
    </w:tbl>
    <w:p w14:paraId="654A28BA" w14:textId="77777777" w:rsidR="00A20083" w:rsidRPr="005F7882" w:rsidRDefault="00A20083" w:rsidP="00A20083">
      <w:pPr>
        <w:pStyle w:val="ListParagraph"/>
        <w:rPr>
          <w:rFonts w:ascii="Century Gothic" w:hAnsi="Century Gothic"/>
          <w:sz w:val="21"/>
          <w:szCs w:val="21"/>
        </w:rPr>
      </w:pPr>
    </w:p>
    <w:p w14:paraId="69094441" w14:textId="77777777" w:rsidR="00A20083" w:rsidRPr="005F7882" w:rsidRDefault="00A20083" w:rsidP="00A20083">
      <w:pPr>
        <w:pStyle w:val="ListParagraph"/>
        <w:rPr>
          <w:rFonts w:ascii="Century Gothic" w:hAnsi="Century Gothic"/>
          <w:sz w:val="21"/>
          <w:szCs w:val="21"/>
        </w:rPr>
      </w:pPr>
    </w:p>
    <w:p w14:paraId="238C65E7"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5C2E2529" w14:textId="77777777" w:rsidR="00A20083" w:rsidRPr="005F7882" w:rsidRDefault="00A20083" w:rsidP="00A20083">
      <w:pPr>
        <w:spacing w:after="0"/>
        <w:jc w:val="both"/>
        <w:rPr>
          <w:rFonts w:ascii="Century Gothic" w:hAnsi="Century Gothic" w:cs="Calibri-Bold"/>
          <w:bCs/>
          <w:sz w:val="21"/>
          <w:szCs w:val="21"/>
        </w:rPr>
      </w:pPr>
    </w:p>
    <w:p w14:paraId="7154725A" w14:textId="77777777" w:rsidR="00A20083" w:rsidRPr="005F7882" w:rsidRDefault="00A20083" w:rsidP="00A20083">
      <w:pPr>
        <w:spacing w:after="0"/>
        <w:jc w:val="both"/>
        <w:rPr>
          <w:rFonts w:ascii="Century Gothic" w:hAnsi="Century Gothic" w:cs="Calibri-Bold"/>
          <w:bCs/>
          <w:sz w:val="21"/>
          <w:szCs w:val="21"/>
        </w:rPr>
      </w:pPr>
    </w:p>
    <w:p w14:paraId="4FB3EC71" w14:textId="77777777" w:rsidR="00A20083" w:rsidRPr="005F7882" w:rsidRDefault="00A20083" w:rsidP="00A20083">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44828DBB" w14:textId="77777777" w:rsidR="00A20083" w:rsidRPr="005F7882" w:rsidRDefault="00A20083" w:rsidP="00A20083">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5F84213D" w14:textId="77777777" w:rsidR="00A20083" w:rsidRPr="005F7882" w:rsidRDefault="00A20083" w:rsidP="00A20083">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6AFC06FC" w14:textId="77777777" w:rsidR="00A20083" w:rsidRPr="005F7882" w:rsidRDefault="00A20083" w:rsidP="00A20083">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1A4EBFA" w14:textId="77777777" w:rsidR="00A20083" w:rsidRDefault="00A20083" w:rsidP="00A20083">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41B9402A" w14:textId="5FC35734" w:rsidR="00E97208" w:rsidRDefault="00A20083">
      <w:r>
        <w:t xml:space="preserve"> </w:t>
      </w:r>
    </w:p>
    <w:sectPr w:rsidR="00E972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0CCC" w14:textId="77777777" w:rsidR="00217303" w:rsidRDefault="00217303" w:rsidP="00A20083">
      <w:pPr>
        <w:spacing w:after="0" w:line="240" w:lineRule="auto"/>
      </w:pPr>
      <w:r>
        <w:separator/>
      </w:r>
    </w:p>
  </w:endnote>
  <w:endnote w:type="continuationSeparator" w:id="0">
    <w:p w14:paraId="5A8268D5" w14:textId="77777777" w:rsidR="00217303" w:rsidRDefault="00217303" w:rsidP="00A2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5F18" w14:textId="77777777" w:rsidR="00A20083" w:rsidRDefault="00A20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B3BE" w14:textId="234DA8CF" w:rsidR="00A20083" w:rsidRDefault="00A20083">
    <w:pPr>
      <w:pStyle w:val="Footer"/>
    </w:pPr>
    <w:r>
      <w:rPr>
        <w:noProof/>
      </w:rPr>
      <w:pict w14:anchorId="7551D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adarfort" o:spid="_x0000_s1025" type="#_x0000_t136" style="position:absolute;margin-left:0;margin-top:0;width:36.75pt;height:12pt;z-index:251658240;mso-position-horizontal:center;mso-position-vertical:bottom" fillcolor="#e3cb26" stroked="f">
          <v:stroke r:id="rId1" o:title=""/>
          <v:shadow color="#868686"/>
          <v:textpath style="font-family:&quot;Arial&quot;;font-size:10pt;font-weight:bold;v-text-kern:t" trim="t" fitpath="t" string="Internal"/>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FEEE" w14:textId="77777777" w:rsidR="00A20083" w:rsidRDefault="00A2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C14" w14:textId="77777777" w:rsidR="00217303" w:rsidRDefault="00217303" w:rsidP="00A20083">
      <w:pPr>
        <w:spacing w:after="0" w:line="240" w:lineRule="auto"/>
      </w:pPr>
      <w:r>
        <w:separator/>
      </w:r>
    </w:p>
  </w:footnote>
  <w:footnote w:type="continuationSeparator" w:id="0">
    <w:p w14:paraId="647DE620" w14:textId="77777777" w:rsidR="00217303" w:rsidRDefault="00217303" w:rsidP="00A2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69CF" w14:textId="77777777" w:rsidR="00A20083" w:rsidRDefault="00A20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7163" w14:textId="77777777" w:rsidR="00A20083" w:rsidRDefault="00A20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75C2" w14:textId="77777777" w:rsidR="00A20083" w:rsidRDefault="00A20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13"/>
    <w:rsid w:val="00217303"/>
    <w:rsid w:val="00A20083"/>
    <w:rsid w:val="00DE6513"/>
    <w:rsid w:val="00E97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9A57"/>
  <w15:chartTrackingRefBased/>
  <w15:docId w15:val="{D143DA67-589C-4190-8B42-24CA4305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8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20083"/>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20083"/>
    <w:pPr>
      <w:spacing w:after="0"/>
      <w:ind w:left="720"/>
      <w:contextualSpacing/>
    </w:pPr>
    <w:rPr>
      <w:rFonts w:ascii="Arial" w:eastAsiaTheme="minorEastAsia" w:hAnsi="Arial" w:cs="Arial"/>
      <w:sz w:val="24"/>
      <w:szCs w:val="24"/>
    </w:rPr>
  </w:style>
  <w:style w:type="character" w:styleId="Strong">
    <w:name w:val="Strong"/>
    <w:basedOn w:val="DefaultParagraphFont"/>
    <w:uiPriority w:val="22"/>
    <w:qFormat/>
    <w:rsid w:val="00A20083"/>
    <w:rPr>
      <w:b/>
      <w:bCs/>
    </w:rPr>
  </w:style>
  <w:style w:type="table" w:styleId="TableGrid">
    <w:name w:val="Table Grid"/>
    <w:aliases w:val="Table long document"/>
    <w:basedOn w:val="TableNormal"/>
    <w:uiPriority w:val="39"/>
    <w:qFormat/>
    <w:rsid w:val="00A2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083"/>
    <w:rPr>
      <w:lang w:val="en-US"/>
    </w:rPr>
  </w:style>
  <w:style w:type="paragraph" w:styleId="Footer">
    <w:name w:val="footer"/>
    <w:basedOn w:val="Normal"/>
    <w:link w:val="FooterChar"/>
    <w:uiPriority w:val="99"/>
    <w:unhideWhenUsed/>
    <w:rsid w:val="00A2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0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3812</Characters>
  <Application>Microsoft Office Word</Application>
  <DocSecurity>0</DocSecurity>
  <Lines>97</Lines>
  <Paragraphs>49</Paragraphs>
  <ScaleCrop>false</ScaleCrop>
  <Company>Indian Overseas Bank</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THAKUR-SM-SAMD-CO</dc:creator>
  <cp:keywords/>
  <dc:description/>
  <cp:lastModifiedBy>CHANDAN THAKUR-SM-SAMD-CO</cp:lastModifiedBy>
  <cp:revision>2</cp:revision>
  <dcterms:created xsi:type="dcterms:W3CDTF">2024-05-04T12:19:00Z</dcterms:created>
  <dcterms:modified xsi:type="dcterms:W3CDTF">2024-05-04T12:19:00Z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05/04/2024 05:49:37 PM</vt:lpwstr>
  </property>
</Properties>
</file>