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B6EDB" w14:textId="77777777" w:rsidR="00270DD7" w:rsidRPr="00122123" w:rsidRDefault="00270DD7" w:rsidP="00673CA9">
      <w:pPr>
        <w:pStyle w:val="NoSpacing"/>
        <w:jc w:val="center"/>
        <w:rPr>
          <w:rFonts w:ascii="Century Gothic" w:hAnsi="Century Gothic"/>
          <w:sz w:val="24"/>
          <w:szCs w:val="24"/>
          <w:lang w:bidi="hi-IN"/>
        </w:rPr>
      </w:pPr>
      <w:r w:rsidRPr="00122123">
        <w:rPr>
          <w:rFonts w:ascii="Century Gothic" w:hAnsi="Century Gothic"/>
          <w:sz w:val="24"/>
          <w:szCs w:val="24"/>
          <w:lang w:bidi="hi-IN"/>
        </w:rPr>
        <w:t>SNEHA</w:t>
      </w:r>
    </w:p>
    <w:p w14:paraId="43CC607F" w14:textId="26D9F9F3" w:rsidR="00270DD7" w:rsidRPr="00122123" w:rsidRDefault="00270DD7" w:rsidP="00673CA9">
      <w:pPr>
        <w:pStyle w:val="NoSpacing"/>
        <w:jc w:val="center"/>
        <w:rPr>
          <w:rFonts w:ascii="Century Gothic" w:hAnsi="Century Gothic"/>
          <w:sz w:val="24"/>
          <w:szCs w:val="24"/>
          <w:lang w:bidi="hi-IN"/>
        </w:rPr>
      </w:pPr>
      <w:r w:rsidRPr="00122123">
        <w:rPr>
          <w:rFonts w:ascii="Century Gothic" w:hAnsi="Century Gothic"/>
          <w:sz w:val="24"/>
          <w:szCs w:val="24"/>
          <w:lang w:bidi="hi-IN"/>
        </w:rPr>
        <w:t>TRUST</w:t>
      </w:r>
    </w:p>
    <w:p w14:paraId="1356995A" w14:textId="647B91B3" w:rsidR="00706807" w:rsidRPr="00122123" w:rsidRDefault="00706807" w:rsidP="00673CA9">
      <w:pPr>
        <w:pStyle w:val="NoSpacing"/>
        <w:jc w:val="center"/>
        <w:rPr>
          <w:rFonts w:ascii="Century Gothic" w:hAnsi="Century Gothic" w:cs="Century Gothic,Bold"/>
          <w:b/>
          <w:bCs/>
          <w:lang w:bidi="hi-IN"/>
        </w:rPr>
      </w:pPr>
      <w:r w:rsidRPr="00122123">
        <w:rPr>
          <w:rFonts w:ascii="Century Gothic" w:hAnsi="Century Gothic" w:cs="Century Gothic,BoldItalic"/>
          <w:b/>
          <w:bCs/>
          <w:i/>
          <w:iCs/>
          <w:lang w:bidi="hi-IN"/>
        </w:rPr>
        <w:t>(Sponsored by Indian Overseas Bank</w:t>
      </w:r>
      <w:r w:rsidRPr="00122123">
        <w:rPr>
          <w:rFonts w:ascii="Century Gothic" w:hAnsi="Century Gothic" w:cs="Century Gothic,Bold"/>
          <w:b/>
          <w:bCs/>
          <w:lang w:bidi="hi-IN"/>
        </w:rPr>
        <w:t>)</w:t>
      </w:r>
    </w:p>
    <w:p w14:paraId="326C2CC1" w14:textId="77777777" w:rsidR="00FA28AB" w:rsidRPr="00122123" w:rsidRDefault="00FA28AB" w:rsidP="00673CA9">
      <w:pPr>
        <w:pStyle w:val="NoSpacing"/>
        <w:jc w:val="center"/>
        <w:rPr>
          <w:rFonts w:ascii="Century Gothic" w:hAnsi="Century Gothic" w:cs="Comic Sans MS"/>
          <w:lang w:bidi="hi-IN"/>
        </w:rPr>
      </w:pPr>
      <w:r w:rsidRPr="00122123">
        <w:rPr>
          <w:rFonts w:ascii="Century Gothic" w:hAnsi="Century Gothic" w:cs="Comic Sans MS"/>
          <w:lang w:bidi="hi-IN"/>
        </w:rPr>
        <w:t>C/o. Financial Inclusion Department</w:t>
      </w:r>
    </w:p>
    <w:p w14:paraId="7391718A" w14:textId="4D114057" w:rsidR="00FA28AB" w:rsidRPr="00122123" w:rsidRDefault="00FA28AB" w:rsidP="00673CA9">
      <w:pPr>
        <w:pStyle w:val="NoSpacing"/>
        <w:jc w:val="center"/>
        <w:rPr>
          <w:rFonts w:ascii="Century Gothic" w:hAnsi="Century Gothic" w:cs="Comic Sans MS"/>
          <w:lang w:bidi="hi-IN"/>
        </w:rPr>
      </w:pPr>
      <w:r w:rsidRPr="00122123">
        <w:rPr>
          <w:rFonts w:ascii="Century Gothic" w:hAnsi="Century Gothic" w:cs="Comic Sans MS"/>
          <w:lang w:bidi="hi-IN"/>
        </w:rPr>
        <w:t>Indian Overseas Bank, Central Office, 763, Anna Salai, Chennai – 600 002</w:t>
      </w:r>
    </w:p>
    <w:p w14:paraId="29DE2D30" w14:textId="77777777" w:rsidR="00673CA9" w:rsidRPr="004F201C" w:rsidRDefault="00673CA9" w:rsidP="00673CA9">
      <w:pPr>
        <w:pStyle w:val="NoSpacing"/>
        <w:jc w:val="center"/>
        <w:rPr>
          <w:rFonts w:ascii="Century Gothic" w:hAnsi="Century Gothic"/>
          <w:sz w:val="20"/>
          <w:szCs w:val="20"/>
        </w:rPr>
      </w:pPr>
    </w:p>
    <w:p w14:paraId="747C1F89" w14:textId="0F747776" w:rsidR="00B17302" w:rsidRPr="004F201C" w:rsidRDefault="00B17302" w:rsidP="00484082">
      <w:pPr>
        <w:spacing w:line="360" w:lineRule="auto"/>
        <w:jc w:val="both"/>
        <w:rPr>
          <w:rFonts w:ascii="Century Gothic" w:hAnsi="Century Gothic"/>
          <w:sz w:val="20"/>
          <w:szCs w:val="20"/>
        </w:rPr>
      </w:pPr>
      <w:r w:rsidRPr="004F201C">
        <w:rPr>
          <w:sz w:val="20"/>
          <w:szCs w:val="20"/>
        </w:rPr>
        <w:t>“</w:t>
      </w:r>
      <w:r w:rsidRPr="004F201C">
        <w:rPr>
          <w:rFonts w:ascii="Century Gothic" w:hAnsi="Century Gothic"/>
          <w:b/>
          <w:sz w:val="20"/>
          <w:szCs w:val="20"/>
        </w:rPr>
        <w:t>SNEHA</w:t>
      </w:r>
      <w:r w:rsidRPr="004F201C">
        <w:rPr>
          <w:rFonts w:ascii="Century Gothic" w:hAnsi="Century Gothic"/>
          <w:sz w:val="20"/>
          <w:szCs w:val="20"/>
        </w:rPr>
        <w:t>”, a Trust founded by Indian Overseas Bank, is running 1</w:t>
      </w:r>
      <w:r w:rsidR="00BC3268" w:rsidRPr="004F201C">
        <w:rPr>
          <w:rFonts w:ascii="Century Gothic" w:hAnsi="Century Gothic"/>
          <w:sz w:val="20"/>
          <w:szCs w:val="20"/>
        </w:rPr>
        <w:t>4</w:t>
      </w:r>
      <w:r w:rsidRPr="004F201C">
        <w:rPr>
          <w:rFonts w:ascii="Century Gothic" w:hAnsi="Century Gothic"/>
          <w:sz w:val="20"/>
          <w:szCs w:val="20"/>
        </w:rPr>
        <w:t xml:space="preserve"> Rural Self Employmen</w:t>
      </w:r>
      <w:r w:rsidR="008C738F" w:rsidRPr="004F201C">
        <w:rPr>
          <w:rFonts w:ascii="Century Gothic" w:hAnsi="Century Gothic"/>
          <w:sz w:val="20"/>
          <w:szCs w:val="20"/>
        </w:rPr>
        <w:t xml:space="preserve">t Training Institutes (RSETIs) at various </w:t>
      </w:r>
      <w:r w:rsidR="00673CA9" w:rsidRPr="004F201C">
        <w:rPr>
          <w:rFonts w:ascii="Century Gothic" w:hAnsi="Century Gothic"/>
          <w:sz w:val="20"/>
          <w:szCs w:val="20"/>
        </w:rPr>
        <w:t>D</w:t>
      </w:r>
      <w:r w:rsidR="008C738F" w:rsidRPr="004F201C">
        <w:rPr>
          <w:rFonts w:ascii="Century Gothic" w:hAnsi="Century Gothic"/>
          <w:sz w:val="20"/>
          <w:szCs w:val="20"/>
        </w:rPr>
        <w:t>istricts in</w:t>
      </w:r>
      <w:r w:rsidR="00270DD7" w:rsidRPr="004F201C">
        <w:rPr>
          <w:rFonts w:ascii="Century Gothic" w:hAnsi="Century Gothic"/>
          <w:sz w:val="20"/>
          <w:szCs w:val="20"/>
        </w:rPr>
        <w:t xml:space="preserve"> </w:t>
      </w:r>
      <w:r w:rsidR="00706807" w:rsidRPr="004F201C">
        <w:rPr>
          <w:rFonts w:ascii="Century Gothic" w:hAnsi="Century Gothic"/>
          <w:sz w:val="20"/>
          <w:szCs w:val="20"/>
        </w:rPr>
        <w:t>Tamilnadu</w:t>
      </w:r>
      <w:r w:rsidR="008C738F" w:rsidRPr="004F201C">
        <w:rPr>
          <w:rFonts w:ascii="Century Gothic" w:hAnsi="Century Gothic"/>
          <w:sz w:val="20"/>
          <w:szCs w:val="20"/>
        </w:rPr>
        <w:t>.</w:t>
      </w:r>
    </w:p>
    <w:p w14:paraId="0F49B3A3" w14:textId="2200F899" w:rsidR="00B17302" w:rsidRPr="004F201C" w:rsidRDefault="00B17302" w:rsidP="00484082">
      <w:pPr>
        <w:spacing w:line="360" w:lineRule="auto"/>
        <w:jc w:val="both"/>
        <w:rPr>
          <w:rFonts w:ascii="Century Gothic" w:hAnsi="Century Gothic"/>
          <w:sz w:val="20"/>
          <w:szCs w:val="20"/>
        </w:rPr>
      </w:pPr>
      <w:r w:rsidRPr="004F201C">
        <w:rPr>
          <w:rFonts w:ascii="Century Gothic" w:hAnsi="Century Gothic"/>
          <w:b/>
          <w:sz w:val="20"/>
          <w:szCs w:val="20"/>
        </w:rPr>
        <w:t xml:space="preserve">RSETI </w:t>
      </w:r>
      <w:r w:rsidRPr="004F201C">
        <w:rPr>
          <w:rFonts w:ascii="Century Gothic" w:hAnsi="Century Gothic"/>
          <w:sz w:val="20"/>
          <w:szCs w:val="20"/>
        </w:rPr>
        <w:t xml:space="preserve">aims at tackling the problem of unemployment through vigorous training, </w:t>
      </w:r>
      <w:r w:rsidR="00124BA9" w:rsidRPr="004F201C">
        <w:rPr>
          <w:rFonts w:ascii="Century Gothic" w:hAnsi="Century Gothic"/>
          <w:sz w:val="20"/>
          <w:szCs w:val="20"/>
        </w:rPr>
        <w:t>motivation</w:t>
      </w:r>
      <w:r w:rsidRPr="004F201C">
        <w:rPr>
          <w:rFonts w:ascii="Century Gothic" w:hAnsi="Century Gothic"/>
          <w:sz w:val="20"/>
          <w:szCs w:val="20"/>
        </w:rPr>
        <w:t xml:space="preserve"> and practical orientation of the youth towards self-employment besides providing follow up/ escort services for enabling their self-employment as per the guidelines of MoRD. </w:t>
      </w:r>
    </w:p>
    <w:p w14:paraId="472A6ADC" w14:textId="7A6CD1E2" w:rsidR="008D125B" w:rsidRPr="004F201C" w:rsidRDefault="00B17302" w:rsidP="00484082">
      <w:pPr>
        <w:spacing w:line="360" w:lineRule="auto"/>
        <w:jc w:val="both"/>
        <w:rPr>
          <w:rFonts w:ascii="Century Gothic" w:hAnsi="Century Gothic"/>
          <w:sz w:val="20"/>
          <w:szCs w:val="20"/>
        </w:rPr>
      </w:pPr>
      <w:r w:rsidRPr="004F201C">
        <w:rPr>
          <w:rFonts w:ascii="Century Gothic" w:hAnsi="Century Gothic"/>
          <w:sz w:val="20"/>
          <w:szCs w:val="20"/>
        </w:rPr>
        <w:t>Now “SNEHA” Trust requires person</w:t>
      </w:r>
      <w:r w:rsidR="00706807" w:rsidRPr="004F201C">
        <w:rPr>
          <w:rFonts w:ascii="Century Gothic" w:hAnsi="Century Gothic"/>
          <w:sz w:val="20"/>
          <w:szCs w:val="20"/>
        </w:rPr>
        <w:t>al</w:t>
      </w:r>
      <w:r w:rsidRPr="004F201C">
        <w:rPr>
          <w:rFonts w:ascii="Century Gothic" w:hAnsi="Century Gothic"/>
          <w:sz w:val="20"/>
          <w:szCs w:val="20"/>
        </w:rPr>
        <w:t xml:space="preserve"> for the post of </w:t>
      </w:r>
      <w:r w:rsidRPr="004F201C">
        <w:rPr>
          <w:rFonts w:ascii="Century Gothic" w:hAnsi="Century Gothic"/>
          <w:b/>
          <w:bCs/>
          <w:sz w:val="20"/>
          <w:szCs w:val="20"/>
        </w:rPr>
        <w:t xml:space="preserve">Office </w:t>
      </w:r>
      <w:r w:rsidR="00914F43" w:rsidRPr="004F201C">
        <w:rPr>
          <w:rFonts w:ascii="Century Gothic" w:hAnsi="Century Gothic"/>
          <w:b/>
          <w:bCs/>
          <w:sz w:val="20"/>
          <w:szCs w:val="20"/>
        </w:rPr>
        <w:t>Assistant</w:t>
      </w:r>
      <w:r w:rsidR="00914F43" w:rsidRPr="004F201C">
        <w:rPr>
          <w:rFonts w:ascii="Century Gothic" w:hAnsi="Century Gothic"/>
          <w:sz w:val="20"/>
          <w:szCs w:val="20"/>
        </w:rPr>
        <w:t xml:space="preserve"> for</w:t>
      </w:r>
      <w:r w:rsidRPr="004F201C">
        <w:rPr>
          <w:rFonts w:ascii="Century Gothic" w:hAnsi="Century Gothic"/>
          <w:sz w:val="20"/>
          <w:szCs w:val="20"/>
        </w:rPr>
        <w:t xml:space="preserve"> the RSETI estab</w:t>
      </w:r>
      <w:r w:rsidR="00C0436E" w:rsidRPr="004F201C">
        <w:rPr>
          <w:rFonts w:ascii="Century Gothic" w:hAnsi="Century Gothic"/>
          <w:sz w:val="20"/>
          <w:szCs w:val="20"/>
        </w:rPr>
        <w:t>lished</w:t>
      </w:r>
      <w:r w:rsidRPr="004F201C">
        <w:rPr>
          <w:rFonts w:ascii="Century Gothic" w:hAnsi="Century Gothic"/>
          <w:sz w:val="20"/>
          <w:szCs w:val="20"/>
        </w:rPr>
        <w:t xml:space="preserve"> at </w:t>
      </w:r>
      <w:r w:rsidR="00914F43" w:rsidRPr="004F201C">
        <w:rPr>
          <w:rFonts w:ascii="Century Gothic" w:hAnsi="Century Gothic"/>
          <w:b/>
          <w:bCs/>
          <w:sz w:val="20"/>
          <w:szCs w:val="20"/>
        </w:rPr>
        <w:t>Karur district</w:t>
      </w:r>
      <w:r w:rsidRPr="004F201C">
        <w:rPr>
          <w:rFonts w:ascii="Century Gothic" w:hAnsi="Century Gothic"/>
          <w:sz w:val="20"/>
          <w:szCs w:val="20"/>
        </w:rPr>
        <w:t xml:space="preserve"> on contract basis.</w:t>
      </w:r>
    </w:p>
    <w:tbl>
      <w:tblPr>
        <w:tblStyle w:val="TableGrid"/>
        <w:tblW w:w="0" w:type="auto"/>
        <w:jc w:val="center"/>
        <w:tblLook w:val="04A0" w:firstRow="1" w:lastRow="0" w:firstColumn="1" w:lastColumn="0" w:noHBand="0" w:noVBand="1"/>
      </w:tblPr>
      <w:tblGrid>
        <w:gridCol w:w="3005"/>
        <w:gridCol w:w="3005"/>
      </w:tblGrid>
      <w:tr w:rsidR="00B17302" w:rsidRPr="004F201C" w14:paraId="4FC1BC2F" w14:textId="77777777" w:rsidTr="00B17302">
        <w:trPr>
          <w:jc w:val="center"/>
        </w:trPr>
        <w:tc>
          <w:tcPr>
            <w:tcW w:w="3005" w:type="dxa"/>
          </w:tcPr>
          <w:p w14:paraId="338C6F8F" w14:textId="4DB4FD07" w:rsidR="00B17302" w:rsidRPr="004F201C" w:rsidRDefault="008C738F" w:rsidP="00B17302">
            <w:pPr>
              <w:jc w:val="center"/>
              <w:rPr>
                <w:rFonts w:ascii="Century Gothic" w:hAnsi="Century Gothic"/>
                <w:b/>
                <w:bCs/>
                <w:sz w:val="20"/>
                <w:szCs w:val="20"/>
              </w:rPr>
            </w:pPr>
            <w:r w:rsidRPr="004F201C">
              <w:rPr>
                <w:rFonts w:ascii="Century Gothic" w:hAnsi="Century Gothic"/>
                <w:b/>
                <w:bCs/>
                <w:sz w:val="20"/>
                <w:szCs w:val="20"/>
              </w:rPr>
              <w:t>Name of the pos</w:t>
            </w:r>
            <w:r w:rsidR="00C0436E" w:rsidRPr="004F201C">
              <w:rPr>
                <w:rFonts w:ascii="Century Gothic" w:hAnsi="Century Gothic"/>
                <w:b/>
                <w:bCs/>
                <w:sz w:val="20"/>
                <w:szCs w:val="20"/>
              </w:rPr>
              <w:t>t</w:t>
            </w:r>
          </w:p>
        </w:tc>
        <w:tc>
          <w:tcPr>
            <w:tcW w:w="3005" w:type="dxa"/>
          </w:tcPr>
          <w:p w14:paraId="2DA089DB" w14:textId="3085223B" w:rsidR="00B17302" w:rsidRPr="004F201C" w:rsidRDefault="008C738F" w:rsidP="00B17302">
            <w:pPr>
              <w:jc w:val="center"/>
              <w:rPr>
                <w:rFonts w:ascii="Century Gothic" w:hAnsi="Century Gothic"/>
                <w:b/>
                <w:bCs/>
                <w:sz w:val="20"/>
                <w:szCs w:val="20"/>
              </w:rPr>
            </w:pPr>
            <w:r w:rsidRPr="004F201C">
              <w:rPr>
                <w:rFonts w:ascii="Century Gothic" w:hAnsi="Century Gothic"/>
                <w:b/>
                <w:bCs/>
                <w:sz w:val="20"/>
                <w:szCs w:val="20"/>
              </w:rPr>
              <w:t>Number of Vacanc</w:t>
            </w:r>
            <w:r w:rsidR="00C0436E" w:rsidRPr="004F201C">
              <w:rPr>
                <w:rFonts w:ascii="Century Gothic" w:hAnsi="Century Gothic"/>
                <w:b/>
                <w:bCs/>
                <w:sz w:val="20"/>
                <w:szCs w:val="20"/>
              </w:rPr>
              <w:t>y</w:t>
            </w:r>
          </w:p>
        </w:tc>
      </w:tr>
      <w:tr w:rsidR="00B17302" w:rsidRPr="004F201C" w14:paraId="17579F80" w14:textId="77777777" w:rsidTr="00B17302">
        <w:trPr>
          <w:jc w:val="center"/>
        </w:trPr>
        <w:tc>
          <w:tcPr>
            <w:tcW w:w="3005" w:type="dxa"/>
          </w:tcPr>
          <w:p w14:paraId="565D43B9" w14:textId="6E96C0D9" w:rsidR="00B17302" w:rsidRPr="004F201C" w:rsidRDefault="00B17302" w:rsidP="00B17302">
            <w:pPr>
              <w:jc w:val="center"/>
              <w:rPr>
                <w:rFonts w:ascii="Century Gothic" w:hAnsi="Century Gothic"/>
                <w:bCs/>
                <w:sz w:val="20"/>
                <w:szCs w:val="20"/>
              </w:rPr>
            </w:pPr>
            <w:r w:rsidRPr="004F201C">
              <w:rPr>
                <w:rFonts w:ascii="Century Gothic" w:hAnsi="Century Gothic"/>
                <w:bCs/>
                <w:sz w:val="20"/>
                <w:szCs w:val="20"/>
              </w:rPr>
              <w:t>Office Assistant</w:t>
            </w:r>
          </w:p>
        </w:tc>
        <w:tc>
          <w:tcPr>
            <w:tcW w:w="3005" w:type="dxa"/>
          </w:tcPr>
          <w:p w14:paraId="52FBE939" w14:textId="34F54764" w:rsidR="00B17302" w:rsidRPr="004F201C" w:rsidRDefault="00270DD7" w:rsidP="00B17302">
            <w:pPr>
              <w:jc w:val="center"/>
              <w:rPr>
                <w:rFonts w:ascii="Century Gothic" w:hAnsi="Century Gothic"/>
                <w:bCs/>
                <w:sz w:val="20"/>
                <w:szCs w:val="20"/>
              </w:rPr>
            </w:pPr>
            <w:r w:rsidRPr="004F201C">
              <w:rPr>
                <w:rFonts w:ascii="Century Gothic" w:hAnsi="Century Gothic"/>
                <w:bCs/>
                <w:sz w:val="20"/>
                <w:szCs w:val="20"/>
              </w:rPr>
              <w:t>1</w:t>
            </w:r>
          </w:p>
        </w:tc>
      </w:tr>
    </w:tbl>
    <w:p w14:paraId="4A2A78F6" w14:textId="1E934281" w:rsidR="009D0C98" w:rsidRPr="004F201C" w:rsidRDefault="009D0C98">
      <w:pPr>
        <w:rPr>
          <w:rFonts w:ascii="Century Gothic" w:hAnsi="Century Gothic"/>
          <w:b/>
          <w:bCs/>
          <w:sz w:val="20"/>
          <w:szCs w:val="20"/>
        </w:rPr>
      </w:pPr>
      <w:r w:rsidRPr="004F201C">
        <w:rPr>
          <w:rFonts w:ascii="Century Gothic" w:hAnsi="Century Gothic"/>
          <w:b/>
          <w:bCs/>
          <w:sz w:val="20"/>
          <w:szCs w:val="20"/>
        </w:rPr>
        <w:t>Qualifications</w:t>
      </w:r>
      <w:r w:rsidR="008B0691" w:rsidRPr="004F201C">
        <w:rPr>
          <w:rFonts w:ascii="Century Gothic" w:hAnsi="Century Gothic"/>
          <w:b/>
          <w:bCs/>
          <w:sz w:val="20"/>
          <w:szCs w:val="20"/>
        </w:rPr>
        <w:t xml:space="preserve"> </w:t>
      </w:r>
      <w:r w:rsidRPr="004F201C">
        <w:rPr>
          <w:rFonts w:ascii="Century Gothic" w:hAnsi="Century Gothic"/>
          <w:b/>
          <w:bCs/>
          <w:sz w:val="20"/>
          <w:szCs w:val="20"/>
        </w:rPr>
        <w:t xml:space="preserve">&amp; Other Requirements: </w:t>
      </w:r>
    </w:p>
    <w:p w14:paraId="7C983C9A" w14:textId="475A7EB2" w:rsidR="009D0C98" w:rsidRPr="004F201C" w:rsidRDefault="009D0C98">
      <w:pPr>
        <w:rPr>
          <w:rFonts w:ascii="Century Gothic" w:hAnsi="Century Gothic"/>
          <w:sz w:val="20"/>
          <w:szCs w:val="20"/>
        </w:rPr>
      </w:pPr>
      <w:r w:rsidRPr="004F201C">
        <w:rPr>
          <w:rFonts w:ascii="Century Gothic" w:hAnsi="Century Gothic"/>
          <w:sz w:val="20"/>
          <w:szCs w:val="20"/>
        </w:rPr>
        <w:t xml:space="preserve">Desirable age for all positions is </w:t>
      </w:r>
      <w:r w:rsidRPr="004F201C">
        <w:rPr>
          <w:rFonts w:ascii="Century Gothic" w:hAnsi="Century Gothic"/>
          <w:b/>
          <w:bCs/>
          <w:sz w:val="20"/>
          <w:szCs w:val="20"/>
        </w:rPr>
        <w:t>22-40 years</w:t>
      </w:r>
      <w:r w:rsidRPr="004F201C">
        <w:rPr>
          <w:rFonts w:ascii="Century Gothic" w:hAnsi="Century Gothic"/>
          <w:sz w:val="20"/>
          <w:szCs w:val="20"/>
        </w:rPr>
        <w:t>.</w:t>
      </w:r>
    </w:p>
    <w:tbl>
      <w:tblPr>
        <w:tblStyle w:val="TableGrid"/>
        <w:tblW w:w="9351" w:type="dxa"/>
        <w:tblLook w:val="04A0" w:firstRow="1" w:lastRow="0" w:firstColumn="1" w:lastColumn="0" w:noHBand="0" w:noVBand="1"/>
      </w:tblPr>
      <w:tblGrid>
        <w:gridCol w:w="846"/>
        <w:gridCol w:w="1843"/>
        <w:gridCol w:w="6662"/>
      </w:tblGrid>
      <w:tr w:rsidR="009D0C98" w:rsidRPr="004F201C" w14:paraId="00D1C9CA" w14:textId="77777777" w:rsidTr="000052C3">
        <w:trPr>
          <w:trHeight w:val="331"/>
        </w:trPr>
        <w:tc>
          <w:tcPr>
            <w:tcW w:w="846" w:type="dxa"/>
          </w:tcPr>
          <w:p w14:paraId="75E704B6" w14:textId="7DE5A51A" w:rsidR="009D0C98" w:rsidRPr="004F201C" w:rsidRDefault="009D0C98" w:rsidP="003E68DF">
            <w:pPr>
              <w:jc w:val="center"/>
              <w:rPr>
                <w:rFonts w:ascii="Century Gothic" w:hAnsi="Century Gothic"/>
                <w:b/>
                <w:bCs/>
                <w:sz w:val="20"/>
                <w:szCs w:val="20"/>
              </w:rPr>
            </w:pPr>
            <w:r w:rsidRPr="004F201C">
              <w:rPr>
                <w:rFonts w:ascii="Century Gothic" w:hAnsi="Century Gothic"/>
                <w:b/>
                <w:bCs/>
                <w:sz w:val="20"/>
                <w:szCs w:val="20"/>
              </w:rPr>
              <w:t>S.No</w:t>
            </w:r>
            <w:r w:rsidR="008C738F" w:rsidRPr="004F201C">
              <w:rPr>
                <w:rFonts w:ascii="Century Gothic" w:hAnsi="Century Gothic"/>
                <w:b/>
                <w:bCs/>
                <w:sz w:val="20"/>
                <w:szCs w:val="20"/>
              </w:rPr>
              <w:t>.</w:t>
            </w:r>
          </w:p>
        </w:tc>
        <w:tc>
          <w:tcPr>
            <w:tcW w:w="1843" w:type="dxa"/>
          </w:tcPr>
          <w:p w14:paraId="3AACA7F6" w14:textId="4221D17E" w:rsidR="009D0C98" w:rsidRPr="004F201C" w:rsidRDefault="008C738F" w:rsidP="003E68DF">
            <w:pPr>
              <w:jc w:val="center"/>
              <w:rPr>
                <w:rFonts w:ascii="Century Gothic" w:hAnsi="Century Gothic"/>
                <w:b/>
                <w:bCs/>
                <w:sz w:val="20"/>
                <w:szCs w:val="20"/>
              </w:rPr>
            </w:pPr>
            <w:r w:rsidRPr="004F201C">
              <w:rPr>
                <w:rFonts w:ascii="Century Gothic" w:hAnsi="Century Gothic"/>
                <w:b/>
                <w:bCs/>
                <w:sz w:val="20"/>
                <w:szCs w:val="20"/>
              </w:rPr>
              <w:t>Position</w:t>
            </w:r>
          </w:p>
        </w:tc>
        <w:tc>
          <w:tcPr>
            <w:tcW w:w="6662" w:type="dxa"/>
          </w:tcPr>
          <w:p w14:paraId="0CB46D4D" w14:textId="266EA611" w:rsidR="009D0C98" w:rsidRPr="004F201C" w:rsidRDefault="009D0C98" w:rsidP="003E68DF">
            <w:pPr>
              <w:jc w:val="center"/>
              <w:rPr>
                <w:rFonts w:ascii="Century Gothic" w:hAnsi="Century Gothic"/>
                <w:b/>
                <w:bCs/>
                <w:sz w:val="20"/>
                <w:szCs w:val="20"/>
              </w:rPr>
            </w:pPr>
            <w:r w:rsidRPr="004F201C">
              <w:rPr>
                <w:rFonts w:ascii="Century Gothic" w:hAnsi="Century Gothic"/>
                <w:b/>
                <w:bCs/>
                <w:sz w:val="20"/>
                <w:szCs w:val="20"/>
              </w:rPr>
              <w:t>Qualifications</w:t>
            </w:r>
            <w:r w:rsidR="008C738F" w:rsidRPr="004F201C">
              <w:rPr>
                <w:rFonts w:ascii="Century Gothic" w:hAnsi="Century Gothic"/>
                <w:b/>
                <w:bCs/>
                <w:sz w:val="20"/>
                <w:szCs w:val="20"/>
              </w:rPr>
              <w:t xml:space="preserve"> </w:t>
            </w:r>
            <w:r w:rsidRPr="004F201C">
              <w:rPr>
                <w:rFonts w:ascii="Century Gothic" w:hAnsi="Century Gothic"/>
                <w:b/>
                <w:bCs/>
                <w:sz w:val="20"/>
                <w:szCs w:val="20"/>
              </w:rPr>
              <w:t>&amp; Other Requirements:</w:t>
            </w:r>
          </w:p>
        </w:tc>
      </w:tr>
      <w:tr w:rsidR="009D0C98" w:rsidRPr="004F201C" w14:paraId="2A57B669" w14:textId="77777777" w:rsidTr="000052C3">
        <w:tc>
          <w:tcPr>
            <w:tcW w:w="846" w:type="dxa"/>
          </w:tcPr>
          <w:p w14:paraId="0B37014F" w14:textId="6D01364A" w:rsidR="009D0C98" w:rsidRPr="004F201C" w:rsidRDefault="009D0C98" w:rsidP="008C738F">
            <w:pPr>
              <w:jc w:val="center"/>
              <w:rPr>
                <w:rFonts w:ascii="Century Gothic" w:hAnsi="Century Gothic"/>
                <w:sz w:val="20"/>
                <w:szCs w:val="20"/>
              </w:rPr>
            </w:pPr>
            <w:r w:rsidRPr="004F201C">
              <w:rPr>
                <w:rFonts w:ascii="Century Gothic" w:hAnsi="Century Gothic"/>
                <w:sz w:val="20"/>
                <w:szCs w:val="20"/>
              </w:rPr>
              <w:t>1.</w:t>
            </w:r>
          </w:p>
        </w:tc>
        <w:tc>
          <w:tcPr>
            <w:tcW w:w="1843" w:type="dxa"/>
          </w:tcPr>
          <w:p w14:paraId="5839ECA5" w14:textId="4B147E6D" w:rsidR="009D0C98" w:rsidRPr="004F201C" w:rsidRDefault="009D0C98">
            <w:pPr>
              <w:rPr>
                <w:rFonts w:ascii="Century Gothic" w:hAnsi="Century Gothic"/>
                <w:sz w:val="20"/>
                <w:szCs w:val="20"/>
              </w:rPr>
            </w:pPr>
            <w:r w:rsidRPr="004F201C">
              <w:rPr>
                <w:rFonts w:ascii="Century Gothic" w:hAnsi="Century Gothic"/>
                <w:sz w:val="20"/>
                <w:szCs w:val="20"/>
              </w:rPr>
              <w:t>Office Assistant</w:t>
            </w:r>
          </w:p>
        </w:tc>
        <w:tc>
          <w:tcPr>
            <w:tcW w:w="6662" w:type="dxa"/>
          </w:tcPr>
          <w:p w14:paraId="1CA1AEF3" w14:textId="0010258A" w:rsidR="009D0C98" w:rsidRPr="004F201C" w:rsidRDefault="009D0C98" w:rsidP="009D0C98">
            <w:pPr>
              <w:pStyle w:val="ListParagraph"/>
              <w:numPr>
                <w:ilvl w:val="0"/>
                <w:numId w:val="1"/>
              </w:numPr>
              <w:rPr>
                <w:rFonts w:ascii="Century Gothic" w:hAnsi="Century Gothic"/>
                <w:sz w:val="20"/>
                <w:szCs w:val="20"/>
              </w:rPr>
            </w:pPr>
            <w:r w:rsidRPr="004F201C">
              <w:rPr>
                <w:rFonts w:ascii="Century Gothic" w:hAnsi="Century Gothic"/>
                <w:sz w:val="20"/>
                <w:szCs w:val="20"/>
              </w:rPr>
              <w:t xml:space="preserve">Shall be a Graduate with computer knowledge </w:t>
            </w:r>
          </w:p>
          <w:p w14:paraId="11800E68" w14:textId="357954FE" w:rsidR="009D0C98" w:rsidRPr="004F201C" w:rsidRDefault="009D0C98" w:rsidP="009D0C98">
            <w:pPr>
              <w:pStyle w:val="ListParagraph"/>
              <w:numPr>
                <w:ilvl w:val="0"/>
                <w:numId w:val="1"/>
              </w:numPr>
              <w:rPr>
                <w:rFonts w:ascii="Century Gothic" w:hAnsi="Century Gothic"/>
                <w:sz w:val="20"/>
                <w:szCs w:val="20"/>
              </w:rPr>
            </w:pPr>
            <w:r w:rsidRPr="004F201C">
              <w:rPr>
                <w:rFonts w:ascii="Century Gothic" w:hAnsi="Century Gothic"/>
                <w:sz w:val="20"/>
                <w:szCs w:val="20"/>
              </w:rPr>
              <w:t xml:space="preserve">Applications are invited from </w:t>
            </w:r>
            <w:r w:rsidR="00C0436E" w:rsidRPr="004F201C">
              <w:rPr>
                <w:rFonts w:ascii="Century Gothic" w:hAnsi="Century Gothic"/>
                <w:b/>
                <w:sz w:val="20"/>
                <w:szCs w:val="20"/>
              </w:rPr>
              <w:t>Karur</w:t>
            </w:r>
            <w:r w:rsidR="00BC3268" w:rsidRPr="004F201C">
              <w:rPr>
                <w:rFonts w:ascii="Century Gothic" w:hAnsi="Century Gothic"/>
                <w:sz w:val="20"/>
                <w:szCs w:val="20"/>
              </w:rPr>
              <w:t xml:space="preserve"> </w:t>
            </w:r>
            <w:r w:rsidRPr="004F201C">
              <w:rPr>
                <w:rFonts w:ascii="Century Gothic" w:hAnsi="Century Gothic"/>
                <w:sz w:val="20"/>
                <w:szCs w:val="20"/>
              </w:rPr>
              <w:t xml:space="preserve">District only. </w:t>
            </w:r>
          </w:p>
          <w:p w14:paraId="12594165" w14:textId="16974EB8" w:rsidR="009D0C98" w:rsidRPr="004F201C" w:rsidRDefault="009D0C98" w:rsidP="009D0C98">
            <w:pPr>
              <w:pStyle w:val="ListParagraph"/>
              <w:numPr>
                <w:ilvl w:val="0"/>
                <w:numId w:val="1"/>
              </w:numPr>
              <w:rPr>
                <w:rFonts w:ascii="Century Gothic" w:hAnsi="Century Gothic"/>
                <w:sz w:val="20"/>
                <w:szCs w:val="20"/>
              </w:rPr>
            </w:pPr>
            <w:r w:rsidRPr="004F201C">
              <w:rPr>
                <w:rFonts w:ascii="Century Gothic" w:hAnsi="Century Gothic"/>
                <w:sz w:val="20"/>
                <w:szCs w:val="20"/>
              </w:rPr>
              <w:t xml:space="preserve">Knowledge in Basic Accounting is a preferred qualification </w:t>
            </w:r>
          </w:p>
          <w:p w14:paraId="1797A979" w14:textId="75213912" w:rsidR="009D0C98" w:rsidRPr="004F201C" w:rsidRDefault="009D0C98" w:rsidP="009D0C98">
            <w:pPr>
              <w:pStyle w:val="ListParagraph"/>
              <w:numPr>
                <w:ilvl w:val="0"/>
                <w:numId w:val="1"/>
              </w:numPr>
              <w:rPr>
                <w:rFonts w:ascii="Century Gothic" w:hAnsi="Century Gothic"/>
                <w:sz w:val="20"/>
                <w:szCs w:val="20"/>
              </w:rPr>
            </w:pPr>
            <w:r w:rsidRPr="004F201C">
              <w:rPr>
                <w:rFonts w:ascii="Century Gothic" w:hAnsi="Century Gothic"/>
                <w:sz w:val="20"/>
                <w:szCs w:val="20"/>
              </w:rPr>
              <w:t xml:space="preserve">Shall be fluent in spoken and written local language. </w:t>
            </w:r>
          </w:p>
          <w:p w14:paraId="5EE1301F" w14:textId="59C37F77" w:rsidR="009D0C98" w:rsidRPr="004F201C" w:rsidRDefault="009D0C98" w:rsidP="009D0C98">
            <w:pPr>
              <w:pStyle w:val="ListParagraph"/>
              <w:numPr>
                <w:ilvl w:val="0"/>
                <w:numId w:val="1"/>
              </w:numPr>
              <w:rPr>
                <w:rFonts w:ascii="Century Gothic" w:hAnsi="Century Gothic"/>
                <w:sz w:val="20"/>
                <w:szCs w:val="20"/>
              </w:rPr>
            </w:pPr>
            <w:r w:rsidRPr="004F201C">
              <w:rPr>
                <w:rFonts w:ascii="Century Gothic" w:hAnsi="Century Gothic"/>
                <w:sz w:val="20"/>
                <w:szCs w:val="20"/>
              </w:rPr>
              <w:t>Fluency in English</w:t>
            </w:r>
            <w:r w:rsidR="008C738F" w:rsidRPr="004F201C">
              <w:rPr>
                <w:rFonts w:ascii="Century Gothic" w:hAnsi="Century Gothic"/>
                <w:sz w:val="20"/>
                <w:szCs w:val="20"/>
              </w:rPr>
              <w:t xml:space="preserve"> / Hindi</w:t>
            </w:r>
            <w:r w:rsidRPr="004F201C">
              <w:rPr>
                <w:rFonts w:ascii="Century Gothic" w:hAnsi="Century Gothic"/>
                <w:sz w:val="20"/>
                <w:szCs w:val="20"/>
              </w:rPr>
              <w:t xml:space="preserve"> would be an added qualification </w:t>
            </w:r>
          </w:p>
          <w:p w14:paraId="115968BB" w14:textId="2192E7E5" w:rsidR="009D0C98" w:rsidRPr="004F201C" w:rsidRDefault="009D0C98" w:rsidP="009D0C98">
            <w:pPr>
              <w:pStyle w:val="ListParagraph"/>
              <w:numPr>
                <w:ilvl w:val="0"/>
                <w:numId w:val="1"/>
              </w:numPr>
              <w:rPr>
                <w:rFonts w:ascii="Century Gothic" w:hAnsi="Century Gothic"/>
                <w:sz w:val="20"/>
                <w:szCs w:val="20"/>
              </w:rPr>
            </w:pPr>
            <w:r w:rsidRPr="004F201C">
              <w:rPr>
                <w:rFonts w:ascii="Century Gothic" w:hAnsi="Century Gothic"/>
                <w:sz w:val="20"/>
                <w:szCs w:val="20"/>
              </w:rPr>
              <w:t>Shall be proficient in MS Office (</w:t>
            </w:r>
            <w:r w:rsidR="008B0691" w:rsidRPr="004F201C">
              <w:rPr>
                <w:rFonts w:ascii="Century Gothic" w:hAnsi="Century Gothic"/>
                <w:sz w:val="20"/>
                <w:szCs w:val="20"/>
              </w:rPr>
              <w:t>MS-</w:t>
            </w:r>
            <w:r w:rsidRPr="004F201C">
              <w:rPr>
                <w:rFonts w:ascii="Century Gothic" w:hAnsi="Century Gothic"/>
                <w:sz w:val="20"/>
                <w:szCs w:val="20"/>
              </w:rPr>
              <w:t>Word</w:t>
            </w:r>
            <w:r w:rsidR="008B0691" w:rsidRPr="004F201C">
              <w:rPr>
                <w:rFonts w:ascii="Century Gothic" w:hAnsi="Century Gothic"/>
                <w:sz w:val="20"/>
                <w:szCs w:val="20"/>
              </w:rPr>
              <w:t>,</w:t>
            </w:r>
            <w:r w:rsidRPr="004F201C">
              <w:rPr>
                <w:rFonts w:ascii="Century Gothic" w:hAnsi="Century Gothic"/>
                <w:sz w:val="20"/>
                <w:szCs w:val="20"/>
              </w:rPr>
              <w:t xml:space="preserve"> </w:t>
            </w:r>
            <w:r w:rsidR="008B0691" w:rsidRPr="004F201C">
              <w:rPr>
                <w:rFonts w:ascii="Century Gothic" w:hAnsi="Century Gothic"/>
                <w:sz w:val="20"/>
                <w:szCs w:val="20"/>
              </w:rPr>
              <w:t>MS-</w:t>
            </w:r>
            <w:proofErr w:type="gramStart"/>
            <w:r w:rsidRPr="004F201C">
              <w:rPr>
                <w:rFonts w:ascii="Century Gothic" w:hAnsi="Century Gothic"/>
                <w:sz w:val="20"/>
                <w:szCs w:val="20"/>
              </w:rPr>
              <w:t>Excel</w:t>
            </w:r>
            <w:proofErr w:type="gramEnd"/>
            <w:r w:rsidR="008B0691" w:rsidRPr="004F201C">
              <w:rPr>
                <w:rFonts w:ascii="Century Gothic" w:hAnsi="Century Gothic"/>
                <w:sz w:val="20"/>
                <w:szCs w:val="20"/>
              </w:rPr>
              <w:t xml:space="preserve"> and MS-Power</w:t>
            </w:r>
            <w:r w:rsidR="00561402" w:rsidRPr="004F201C">
              <w:rPr>
                <w:rFonts w:ascii="Century Gothic" w:hAnsi="Century Gothic"/>
                <w:sz w:val="20"/>
                <w:szCs w:val="20"/>
              </w:rPr>
              <w:t xml:space="preserve"> </w:t>
            </w:r>
            <w:r w:rsidR="008B0691" w:rsidRPr="004F201C">
              <w:rPr>
                <w:rFonts w:ascii="Century Gothic" w:hAnsi="Century Gothic"/>
                <w:sz w:val="20"/>
                <w:szCs w:val="20"/>
              </w:rPr>
              <w:t>point</w:t>
            </w:r>
            <w:r w:rsidRPr="004F201C">
              <w:rPr>
                <w:rFonts w:ascii="Century Gothic" w:hAnsi="Century Gothic"/>
                <w:sz w:val="20"/>
                <w:szCs w:val="20"/>
              </w:rPr>
              <w:t xml:space="preserve">), Tally &amp; Internet </w:t>
            </w:r>
          </w:p>
          <w:p w14:paraId="41385D15" w14:textId="1D66F1DD" w:rsidR="009D0C98" w:rsidRPr="004F201C" w:rsidRDefault="009D0C98" w:rsidP="009D0C98">
            <w:pPr>
              <w:pStyle w:val="ListParagraph"/>
              <w:numPr>
                <w:ilvl w:val="0"/>
                <w:numId w:val="1"/>
              </w:numPr>
              <w:rPr>
                <w:rFonts w:ascii="Century Gothic" w:hAnsi="Century Gothic"/>
                <w:sz w:val="20"/>
                <w:szCs w:val="20"/>
              </w:rPr>
            </w:pPr>
            <w:r w:rsidRPr="004F201C">
              <w:rPr>
                <w:rFonts w:ascii="Century Gothic" w:hAnsi="Century Gothic"/>
                <w:sz w:val="20"/>
                <w:szCs w:val="20"/>
              </w:rPr>
              <w:t>Skills in typing in local language is essential, Typing skills in English an added advantage</w:t>
            </w:r>
          </w:p>
        </w:tc>
      </w:tr>
    </w:tbl>
    <w:p w14:paraId="4744A6CC" w14:textId="03FAD036" w:rsidR="009D0C98" w:rsidRPr="004F201C" w:rsidRDefault="009D0C98">
      <w:pPr>
        <w:rPr>
          <w:rFonts w:ascii="Century Gothic" w:hAnsi="Century Gothic"/>
          <w:b/>
          <w:bCs/>
          <w:sz w:val="20"/>
          <w:szCs w:val="20"/>
        </w:rPr>
      </w:pPr>
      <w:r w:rsidRPr="004F201C">
        <w:rPr>
          <w:rFonts w:ascii="Century Gothic" w:hAnsi="Century Gothic"/>
          <w:b/>
          <w:bCs/>
          <w:sz w:val="20"/>
          <w:szCs w:val="20"/>
        </w:rPr>
        <w:t xml:space="preserve">1.Minimum Standards of Recruitment: </w:t>
      </w:r>
    </w:p>
    <w:p w14:paraId="67DAA1A1" w14:textId="30F68182" w:rsidR="009D0C98" w:rsidRPr="004F201C" w:rsidRDefault="009D0C98" w:rsidP="000052C3">
      <w:pPr>
        <w:jc w:val="both"/>
        <w:rPr>
          <w:rFonts w:ascii="Century Gothic" w:hAnsi="Century Gothic"/>
          <w:sz w:val="20"/>
          <w:szCs w:val="20"/>
        </w:rPr>
      </w:pPr>
      <w:r w:rsidRPr="004F201C">
        <w:rPr>
          <w:rFonts w:ascii="Century Gothic" w:hAnsi="Century Gothic"/>
          <w:sz w:val="20"/>
          <w:szCs w:val="20"/>
        </w:rPr>
        <w:t xml:space="preserve">a. Only those candidates who meet the minimum eligibility criteria as outlined above will be considered. However, the Trust will evaluate most appropriate competencies including attitudes and behaviour. </w:t>
      </w:r>
    </w:p>
    <w:p w14:paraId="4BE98981" w14:textId="7D1217A8" w:rsidR="0093402E" w:rsidRPr="004F201C" w:rsidRDefault="009D0C98" w:rsidP="000052C3">
      <w:pPr>
        <w:jc w:val="both"/>
        <w:rPr>
          <w:rFonts w:ascii="Century Gothic" w:hAnsi="Century Gothic"/>
          <w:sz w:val="20"/>
          <w:szCs w:val="20"/>
        </w:rPr>
      </w:pPr>
      <w:r w:rsidRPr="004F201C">
        <w:rPr>
          <w:rFonts w:ascii="Century Gothic" w:hAnsi="Century Gothic"/>
          <w:sz w:val="20"/>
          <w:szCs w:val="20"/>
        </w:rPr>
        <w:t xml:space="preserve">b. The contract will be valid for </w:t>
      </w:r>
      <w:r w:rsidRPr="004F201C">
        <w:rPr>
          <w:rFonts w:ascii="Century Gothic" w:hAnsi="Century Gothic"/>
          <w:b/>
          <w:bCs/>
          <w:sz w:val="20"/>
          <w:szCs w:val="20"/>
        </w:rPr>
        <w:t>a period of 3 years</w:t>
      </w:r>
      <w:r w:rsidRPr="004F201C">
        <w:rPr>
          <w:rFonts w:ascii="Century Gothic" w:hAnsi="Century Gothic"/>
          <w:sz w:val="20"/>
          <w:szCs w:val="20"/>
        </w:rPr>
        <w:t xml:space="preserve"> subject to annual review and renewal of the contract by the Trust once a year.</w:t>
      </w:r>
    </w:p>
    <w:p w14:paraId="3B9E9ED6" w14:textId="60C3FC99" w:rsidR="009D0C98" w:rsidRPr="004F201C" w:rsidRDefault="009D0C98">
      <w:pPr>
        <w:rPr>
          <w:rFonts w:ascii="Century Gothic" w:hAnsi="Century Gothic"/>
          <w:sz w:val="20"/>
          <w:szCs w:val="20"/>
        </w:rPr>
      </w:pPr>
      <w:r w:rsidRPr="004F201C">
        <w:rPr>
          <w:rFonts w:ascii="Century Gothic" w:hAnsi="Century Gothic"/>
          <w:b/>
          <w:bCs/>
          <w:sz w:val="20"/>
          <w:szCs w:val="20"/>
        </w:rPr>
        <w:t>2.</w:t>
      </w:r>
      <w:r w:rsidR="00461C1B" w:rsidRPr="004F201C">
        <w:rPr>
          <w:rFonts w:ascii="Century Gothic" w:hAnsi="Century Gothic"/>
          <w:b/>
          <w:bCs/>
          <w:sz w:val="20"/>
          <w:szCs w:val="20"/>
        </w:rPr>
        <w:t xml:space="preserve"> </w:t>
      </w:r>
      <w:r w:rsidR="0093402E" w:rsidRPr="004F201C">
        <w:rPr>
          <w:rFonts w:ascii="Century Gothic" w:hAnsi="Century Gothic"/>
          <w:b/>
          <w:bCs/>
          <w:sz w:val="20"/>
          <w:szCs w:val="20"/>
        </w:rPr>
        <w:t>S</w:t>
      </w:r>
      <w:r w:rsidR="00461C1B" w:rsidRPr="004F201C">
        <w:rPr>
          <w:rFonts w:ascii="Century Gothic" w:hAnsi="Century Gothic"/>
          <w:b/>
          <w:bCs/>
          <w:sz w:val="20"/>
          <w:szCs w:val="20"/>
        </w:rPr>
        <w:t>election Process:</w:t>
      </w:r>
    </w:p>
    <w:p w14:paraId="1184519B" w14:textId="2416AA4B" w:rsidR="00EE7E34" w:rsidRPr="004F201C" w:rsidRDefault="009D0C98">
      <w:pPr>
        <w:rPr>
          <w:rFonts w:ascii="Century Gothic" w:hAnsi="Century Gothic"/>
          <w:sz w:val="20"/>
          <w:szCs w:val="20"/>
        </w:rPr>
      </w:pPr>
      <w:r w:rsidRPr="004F201C">
        <w:rPr>
          <w:rFonts w:ascii="Century Gothic" w:hAnsi="Century Gothic"/>
          <w:sz w:val="20"/>
          <w:szCs w:val="20"/>
        </w:rPr>
        <w:t xml:space="preserve">a. The selection process will comprise of: </w:t>
      </w:r>
    </w:p>
    <w:p w14:paraId="6D19B7E7" w14:textId="77777777" w:rsidR="00C0436E" w:rsidRPr="004F201C" w:rsidRDefault="00C0436E" w:rsidP="00C0436E">
      <w:pPr>
        <w:autoSpaceDE w:val="0"/>
        <w:autoSpaceDN w:val="0"/>
        <w:adjustRightInd w:val="0"/>
        <w:spacing w:after="0" w:line="240" w:lineRule="auto"/>
        <w:rPr>
          <w:rFonts w:ascii="Century Gothic" w:hAnsi="Century Gothic" w:cs="Century Gothic"/>
          <w:sz w:val="20"/>
          <w:szCs w:val="20"/>
          <w:lang w:bidi="hi-IN"/>
        </w:rPr>
      </w:pPr>
      <w:r w:rsidRPr="004F201C">
        <w:rPr>
          <w:rFonts w:ascii="Comic Sans MS" w:hAnsi="Comic Sans MS" w:cs="Comic Sans MS"/>
          <w:sz w:val="20"/>
          <w:szCs w:val="20"/>
          <w:lang w:bidi="hi-IN"/>
        </w:rPr>
        <w:t xml:space="preserve">(i) </w:t>
      </w:r>
      <w:r w:rsidRPr="004F201C">
        <w:rPr>
          <w:rFonts w:ascii="Century Gothic,BoldItalic" w:hAnsi="Century Gothic,BoldItalic" w:cs="Century Gothic,BoldItalic"/>
          <w:b/>
          <w:bCs/>
          <w:i/>
          <w:iCs/>
          <w:sz w:val="20"/>
          <w:szCs w:val="20"/>
          <w:lang w:bidi="hi-IN"/>
        </w:rPr>
        <w:t xml:space="preserve">Written Test </w:t>
      </w:r>
      <w:r w:rsidRPr="004F201C">
        <w:rPr>
          <w:rFonts w:ascii="Century Gothic" w:hAnsi="Century Gothic" w:cs="Century Gothic"/>
          <w:sz w:val="20"/>
          <w:szCs w:val="20"/>
          <w:lang w:bidi="hi-IN"/>
        </w:rPr>
        <w:t>to assess General Knowledge and Computer capability</w:t>
      </w:r>
    </w:p>
    <w:p w14:paraId="0EB0F96E" w14:textId="77777777" w:rsidR="00C0436E" w:rsidRPr="004F201C" w:rsidRDefault="00C0436E" w:rsidP="00C0436E">
      <w:pPr>
        <w:autoSpaceDE w:val="0"/>
        <w:autoSpaceDN w:val="0"/>
        <w:adjustRightInd w:val="0"/>
        <w:spacing w:after="0" w:line="240" w:lineRule="auto"/>
        <w:rPr>
          <w:rFonts w:ascii="Century Gothic" w:hAnsi="Century Gothic" w:cs="Century Gothic"/>
          <w:sz w:val="20"/>
          <w:szCs w:val="20"/>
          <w:lang w:bidi="hi-IN"/>
        </w:rPr>
      </w:pPr>
      <w:r w:rsidRPr="004F201C">
        <w:rPr>
          <w:rFonts w:ascii="Comic Sans MS" w:hAnsi="Comic Sans MS" w:cs="Comic Sans MS"/>
          <w:sz w:val="20"/>
          <w:szCs w:val="20"/>
          <w:lang w:bidi="hi-IN"/>
        </w:rPr>
        <w:t xml:space="preserve">(ii) </w:t>
      </w:r>
      <w:r w:rsidRPr="004F201C">
        <w:rPr>
          <w:rFonts w:ascii="Century Gothic,BoldItalic" w:hAnsi="Century Gothic,BoldItalic" w:cs="Century Gothic,BoldItalic"/>
          <w:b/>
          <w:bCs/>
          <w:i/>
          <w:iCs/>
          <w:sz w:val="20"/>
          <w:szCs w:val="20"/>
          <w:lang w:bidi="hi-IN"/>
        </w:rPr>
        <w:t xml:space="preserve">Personal Interview </w:t>
      </w:r>
      <w:r w:rsidRPr="004F201C">
        <w:rPr>
          <w:rFonts w:ascii="Century Gothic" w:hAnsi="Century Gothic" w:cs="Century Gothic"/>
          <w:sz w:val="20"/>
          <w:szCs w:val="20"/>
          <w:lang w:bidi="hi-IN"/>
        </w:rPr>
        <w:t>to assess communication ability, leadership qualities, attitude,</w:t>
      </w:r>
    </w:p>
    <w:p w14:paraId="365DA2A4" w14:textId="77777777" w:rsidR="00C0436E" w:rsidRPr="004F201C" w:rsidRDefault="00C0436E" w:rsidP="00C0436E">
      <w:pPr>
        <w:autoSpaceDE w:val="0"/>
        <w:autoSpaceDN w:val="0"/>
        <w:adjustRightInd w:val="0"/>
        <w:spacing w:after="0" w:line="240" w:lineRule="auto"/>
        <w:rPr>
          <w:rFonts w:ascii="Century Gothic" w:hAnsi="Century Gothic" w:cs="Century Gothic"/>
          <w:sz w:val="20"/>
          <w:szCs w:val="20"/>
          <w:lang w:bidi="hi-IN"/>
        </w:rPr>
      </w:pPr>
      <w:r w:rsidRPr="004F201C">
        <w:rPr>
          <w:rFonts w:ascii="Century Gothic" w:hAnsi="Century Gothic" w:cs="Century Gothic"/>
          <w:sz w:val="20"/>
          <w:szCs w:val="20"/>
          <w:lang w:bidi="hi-IN"/>
        </w:rPr>
        <w:t>problem solving ability and ability to get along with the trainees, developmental</w:t>
      </w:r>
    </w:p>
    <w:p w14:paraId="63968B0F" w14:textId="30B76B70" w:rsidR="003E68DF" w:rsidRPr="004F201C" w:rsidRDefault="00C0436E" w:rsidP="00C0436E">
      <w:pPr>
        <w:rPr>
          <w:rFonts w:ascii="Century Gothic" w:hAnsi="Century Gothic"/>
          <w:b/>
          <w:bCs/>
          <w:sz w:val="20"/>
          <w:szCs w:val="20"/>
        </w:rPr>
      </w:pPr>
      <w:r w:rsidRPr="004F201C">
        <w:rPr>
          <w:rFonts w:ascii="Century Gothic" w:hAnsi="Century Gothic" w:cs="Century Gothic"/>
          <w:sz w:val="20"/>
          <w:szCs w:val="20"/>
          <w:lang w:bidi="hi-IN"/>
        </w:rPr>
        <w:t>approach.</w:t>
      </w:r>
    </w:p>
    <w:p w14:paraId="6DD3947F" w14:textId="3C354B4D" w:rsidR="00EE7E34" w:rsidRPr="004F201C" w:rsidRDefault="00EE7E34">
      <w:pPr>
        <w:rPr>
          <w:rFonts w:ascii="Century Gothic" w:hAnsi="Century Gothic"/>
          <w:sz w:val="20"/>
          <w:szCs w:val="20"/>
        </w:rPr>
      </w:pPr>
      <w:r w:rsidRPr="004F201C">
        <w:rPr>
          <w:rFonts w:ascii="Century Gothic" w:hAnsi="Century Gothic"/>
          <w:b/>
          <w:bCs/>
          <w:sz w:val="20"/>
          <w:szCs w:val="20"/>
        </w:rPr>
        <w:t>3.Application</w:t>
      </w:r>
      <w:r w:rsidRPr="004F201C">
        <w:rPr>
          <w:rFonts w:ascii="Century Gothic" w:hAnsi="Century Gothic"/>
          <w:sz w:val="20"/>
          <w:szCs w:val="20"/>
        </w:rPr>
        <w:t>:</w:t>
      </w:r>
    </w:p>
    <w:p w14:paraId="462DD93C" w14:textId="3DFF9F05" w:rsidR="004A6421" w:rsidRPr="004F201C" w:rsidRDefault="00EE7E34" w:rsidP="004A6421">
      <w:pPr>
        <w:jc w:val="both"/>
        <w:rPr>
          <w:rFonts w:ascii="Century Gothic" w:hAnsi="Century Gothic"/>
          <w:sz w:val="20"/>
          <w:szCs w:val="20"/>
        </w:rPr>
      </w:pPr>
      <w:r w:rsidRPr="004F201C">
        <w:rPr>
          <w:rFonts w:ascii="Century Gothic" w:hAnsi="Century Gothic"/>
          <w:sz w:val="20"/>
          <w:szCs w:val="20"/>
        </w:rPr>
        <w:t xml:space="preserve"> </w:t>
      </w:r>
      <w:r w:rsidR="00E06179">
        <w:rPr>
          <w:rFonts w:ascii="Century Gothic" w:hAnsi="Century Gothic"/>
          <w:sz w:val="20"/>
          <w:szCs w:val="20"/>
        </w:rPr>
        <w:t>A</w:t>
      </w:r>
      <w:r w:rsidRPr="004F201C">
        <w:rPr>
          <w:rFonts w:ascii="Century Gothic" w:hAnsi="Century Gothic"/>
          <w:sz w:val="20"/>
          <w:szCs w:val="20"/>
        </w:rPr>
        <w:t xml:space="preserve"> common application form has been ported in our website </w:t>
      </w:r>
      <w:hyperlink r:id="rId5" w:history="1">
        <w:r w:rsidR="00916F6E" w:rsidRPr="004F201C">
          <w:rPr>
            <w:rStyle w:val="Hyperlink"/>
            <w:rFonts w:ascii="Century Gothic" w:hAnsi="Century Gothic"/>
            <w:sz w:val="20"/>
            <w:szCs w:val="20"/>
          </w:rPr>
          <w:t>www.iob.in</w:t>
        </w:r>
      </w:hyperlink>
      <w:r w:rsidRPr="004F201C">
        <w:rPr>
          <w:rFonts w:ascii="Century Gothic" w:hAnsi="Century Gothic"/>
          <w:sz w:val="20"/>
          <w:szCs w:val="20"/>
        </w:rPr>
        <w:t xml:space="preserve">. Applicants can download the form and apply for the respective post along with required copies of supportive documents as mentioned in the application. </w:t>
      </w:r>
    </w:p>
    <w:p w14:paraId="5B4F6712" w14:textId="128447AE" w:rsidR="00EE7E34" w:rsidRDefault="00B65A86" w:rsidP="00B65A86">
      <w:pPr>
        <w:jc w:val="both"/>
        <w:rPr>
          <w:rFonts w:ascii="Century Gothic" w:hAnsi="Century Gothic"/>
          <w:b/>
          <w:sz w:val="20"/>
          <w:szCs w:val="20"/>
        </w:rPr>
      </w:pPr>
      <w:r w:rsidRPr="004F201C">
        <w:rPr>
          <w:rFonts w:ascii="Century Gothic" w:hAnsi="Century Gothic"/>
          <w:sz w:val="20"/>
          <w:szCs w:val="20"/>
        </w:rPr>
        <w:lastRenderedPageBreak/>
        <w:t xml:space="preserve">Eligible candidate may send their application along with attested copies of supporting certificates to following address </w:t>
      </w:r>
      <w:r w:rsidRPr="004F201C">
        <w:rPr>
          <w:rFonts w:ascii="Century Gothic" w:hAnsi="Century Gothic"/>
          <w:b/>
          <w:sz w:val="20"/>
          <w:szCs w:val="20"/>
        </w:rPr>
        <w:t xml:space="preserve">within 15 days from the date of Advertisement. </w:t>
      </w:r>
    </w:p>
    <w:p w14:paraId="77BE8EE9" w14:textId="4F5EBD74" w:rsidR="00E06179" w:rsidRPr="00E06179" w:rsidRDefault="00E06179" w:rsidP="00E06179">
      <w:pPr>
        <w:pStyle w:val="NoSpacing"/>
        <w:jc w:val="center"/>
        <w:rPr>
          <w:rFonts w:ascii="Century Gothic" w:hAnsi="Century Gothic"/>
          <w:b/>
          <w:bCs/>
        </w:rPr>
      </w:pPr>
      <w:r w:rsidRPr="00E06179">
        <w:rPr>
          <w:rFonts w:ascii="Century Gothic" w:hAnsi="Century Gothic"/>
          <w:b/>
          <w:bCs/>
        </w:rPr>
        <w:t>INDIAN OVERSEAS BANK</w:t>
      </w:r>
    </w:p>
    <w:p w14:paraId="66A17D50" w14:textId="5C0D8BD3" w:rsidR="00E06179" w:rsidRPr="00E06179" w:rsidRDefault="00E06179" w:rsidP="00E06179">
      <w:pPr>
        <w:pStyle w:val="NoSpacing"/>
        <w:jc w:val="center"/>
        <w:rPr>
          <w:rFonts w:ascii="Century Gothic" w:hAnsi="Century Gothic"/>
          <w:b/>
          <w:bCs/>
        </w:rPr>
      </w:pPr>
      <w:r w:rsidRPr="00E06179">
        <w:rPr>
          <w:rFonts w:ascii="Century Gothic" w:hAnsi="Century Gothic"/>
          <w:b/>
          <w:bCs/>
        </w:rPr>
        <w:t>Regional Office</w:t>
      </w:r>
    </w:p>
    <w:p w14:paraId="0EB9F34C" w14:textId="3E0A3287" w:rsidR="00E06179" w:rsidRPr="00E06179" w:rsidRDefault="00E06179" w:rsidP="00E06179">
      <w:pPr>
        <w:pStyle w:val="NoSpacing"/>
        <w:jc w:val="center"/>
        <w:rPr>
          <w:rFonts w:ascii="Century Gothic" w:hAnsi="Century Gothic"/>
          <w:b/>
          <w:bCs/>
        </w:rPr>
      </w:pPr>
      <w:r w:rsidRPr="00E06179">
        <w:rPr>
          <w:rFonts w:ascii="Century Gothic" w:hAnsi="Century Gothic"/>
          <w:b/>
          <w:bCs/>
        </w:rPr>
        <w:t>12/1, A. P T. Road,</w:t>
      </w:r>
    </w:p>
    <w:p w14:paraId="4B5E895C" w14:textId="783F69D6" w:rsidR="00E06179" w:rsidRPr="00E06179" w:rsidRDefault="00E06179" w:rsidP="00E06179">
      <w:pPr>
        <w:pStyle w:val="NoSpacing"/>
        <w:jc w:val="center"/>
        <w:rPr>
          <w:rFonts w:ascii="Century Gothic" w:hAnsi="Century Gothic"/>
          <w:b/>
          <w:bCs/>
        </w:rPr>
      </w:pPr>
      <w:r w:rsidRPr="00E06179">
        <w:rPr>
          <w:rFonts w:ascii="Century Gothic" w:hAnsi="Century Gothic"/>
          <w:b/>
          <w:bCs/>
        </w:rPr>
        <w:t>Park Road-Sathy Road Jn</w:t>
      </w:r>
    </w:p>
    <w:p w14:paraId="33CC2423" w14:textId="03360D0B" w:rsidR="00E06179" w:rsidRPr="00E06179" w:rsidRDefault="00E06179" w:rsidP="00E06179">
      <w:pPr>
        <w:pStyle w:val="NoSpacing"/>
        <w:jc w:val="center"/>
        <w:rPr>
          <w:rFonts w:ascii="Century Gothic" w:hAnsi="Century Gothic"/>
          <w:b/>
          <w:bCs/>
        </w:rPr>
      </w:pPr>
      <w:r w:rsidRPr="00E06179">
        <w:rPr>
          <w:rFonts w:ascii="Century Gothic" w:hAnsi="Century Gothic"/>
          <w:b/>
          <w:bCs/>
        </w:rPr>
        <w:t>Erode-638 003.</w:t>
      </w:r>
    </w:p>
    <w:p w14:paraId="0DEB3D31" w14:textId="3A7FCD5D" w:rsidR="00B65A86" w:rsidRPr="004F201C" w:rsidRDefault="00B65A86" w:rsidP="00B65A86">
      <w:pPr>
        <w:jc w:val="both"/>
        <w:rPr>
          <w:rFonts w:ascii="Century Gothic" w:hAnsi="Century Gothic"/>
          <w:b/>
          <w:bCs/>
          <w:sz w:val="20"/>
          <w:szCs w:val="20"/>
        </w:rPr>
      </w:pPr>
      <w:r w:rsidRPr="004F201C">
        <w:rPr>
          <w:rFonts w:ascii="Century Gothic" w:hAnsi="Century Gothic"/>
          <w:b/>
          <w:bCs/>
          <w:sz w:val="20"/>
          <w:szCs w:val="20"/>
        </w:rPr>
        <w:t xml:space="preserve">4.Engagement on Contract </w:t>
      </w:r>
    </w:p>
    <w:p w14:paraId="09B742B5" w14:textId="0C89E968" w:rsidR="00B65A86" w:rsidRPr="004F201C" w:rsidRDefault="00B65A86" w:rsidP="00CE3949">
      <w:pPr>
        <w:jc w:val="both"/>
        <w:rPr>
          <w:rFonts w:ascii="Century Gothic" w:hAnsi="Century Gothic"/>
          <w:sz w:val="20"/>
          <w:szCs w:val="20"/>
        </w:rPr>
      </w:pPr>
      <w:r w:rsidRPr="004F201C">
        <w:rPr>
          <w:rFonts w:ascii="Century Gothic" w:hAnsi="Century Gothic"/>
          <w:sz w:val="20"/>
          <w:szCs w:val="20"/>
        </w:rPr>
        <w:t>a. The Offer of Engagement of services will be issued by the Competent Authority / Trust and there will be no link or connection whatsoever with the parent Bank.</w:t>
      </w:r>
    </w:p>
    <w:p w14:paraId="0CF4DCAD" w14:textId="77777777" w:rsidR="00B65A86" w:rsidRPr="004F201C" w:rsidRDefault="00B65A86" w:rsidP="00CE3949">
      <w:pPr>
        <w:jc w:val="both"/>
        <w:rPr>
          <w:rFonts w:ascii="Century Gothic" w:hAnsi="Century Gothic"/>
          <w:sz w:val="20"/>
          <w:szCs w:val="20"/>
        </w:rPr>
      </w:pPr>
      <w:r w:rsidRPr="004F201C">
        <w:rPr>
          <w:rFonts w:ascii="Century Gothic" w:hAnsi="Century Gothic"/>
          <w:sz w:val="20"/>
          <w:szCs w:val="20"/>
        </w:rPr>
        <w:t xml:space="preserve"> b. There will be NO commitment / obligation / liability for the Bank to absorb such candidates who are selected on contract for any job in the Bank at any time. </w:t>
      </w:r>
    </w:p>
    <w:p w14:paraId="4D4B7E45" w14:textId="1FFDC4DC" w:rsidR="00B65A86" w:rsidRPr="004F201C" w:rsidRDefault="00954C5E" w:rsidP="00B65A86">
      <w:pPr>
        <w:jc w:val="both"/>
        <w:rPr>
          <w:rFonts w:ascii="Century Gothic" w:hAnsi="Century Gothic"/>
          <w:b/>
          <w:bCs/>
          <w:sz w:val="20"/>
          <w:szCs w:val="20"/>
        </w:rPr>
      </w:pPr>
      <w:r w:rsidRPr="004F201C">
        <w:rPr>
          <w:rFonts w:ascii="Century Gothic" w:hAnsi="Century Gothic"/>
          <w:b/>
          <w:bCs/>
          <w:sz w:val="20"/>
          <w:szCs w:val="20"/>
        </w:rPr>
        <w:t>5.Joining Formalities:</w:t>
      </w:r>
    </w:p>
    <w:p w14:paraId="50C042B2" w14:textId="38AF0D06" w:rsidR="00B65A86" w:rsidRPr="004F201C" w:rsidRDefault="00B65A86" w:rsidP="00B65A86">
      <w:pPr>
        <w:jc w:val="both"/>
        <w:rPr>
          <w:rFonts w:ascii="Century Gothic" w:hAnsi="Century Gothic"/>
          <w:sz w:val="20"/>
          <w:szCs w:val="20"/>
        </w:rPr>
      </w:pPr>
      <w:r w:rsidRPr="004F201C">
        <w:rPr>
          <w:rFonts w:ascii="Century Gothic" w:hAnsi="Century Gothic"/>
          <w:sz w:val="20"/>
          <w:szCs w:val="20"/>
        </w:rPr>
        <w:t>a) The selected candidate will be required to submit a medical fitness report signed by a district level Medical Officer, prior to joining to confirm hi</w:t>
      </w:r>
      <w:r w:rsidR="00CE3949" w:rsidRPr="004F201C">
        <w:rPr>
          <w:rFonts w:ascii="Century Gothic" w:hAnsi="Century Gothic"/>
          <w:sz w:val="20"/>
          <w:szCs w:val="20"/>
        </w:rPr>
        <w:t>s/ her current state of health.</w:t>
      </w:r>
    </w:p>
    <w:p w14:paraId="6D669703" w14:textId="77777777" w:rsidR="00B65A86" w:rsidRPr="004F201C" w:rsidRDefault="00B65A86" w:rsidP="00B65A86">
      <w:pPr>
        <w:jc w:val="both"/>
        <w:rPr>
          <w:rFonts w:ascii="Century Gothic" w:hAnsi="Century Gothic"/>
          <w:sz w:val="20"/>
          <w:szCs w:val="20"/>
        </w:rPr>
      </w:pPr>
      <w:r w:rsidRPr="004F201C">
        <w:rPr>
          <w:rFonts w:ascii="Century Gothic" w:hAnsi="Century Gothic"/>
          <w:sz w:val="20"/>
          <w:szCs w:val="20"/>
        </w:rPr>
        <w:t>b) The selected candidate will be required to join soon, in any case not later than 15 days from the date of receiving the offer letter.</w:t>
      </w:r>
    </w:p>
    <w:p w14:paraId="3AA9DE45" w14:textId="77777777" w:rsidR="00B65A86" w:rsidRPr="004F201C" w:rsidRDefault="00B65A86" w:rsidP="00B65A86">
      <w:pPr>
        <w:jc w:val="both"/>
        <w:rPr>
          <w:rFonts w:ascii="Century Gothic" w:hAnsi="Century Gothic"/>
          <w:sz w:val="20"/>
          <w:szCs w:val="20"/>
        </w:rPr>
      </w:pPr>
      <w:r w:rsidRPr="004F201C">
        <w:rPr>
          <w:rFonts w:ascii="Century Gothic" w:hAnsi="Century Gothic"/>
          <w:sz w:val="20"/>
          <w:szCs w:val="20"/>
        </w:rPr>
        <w:t xml:space="preserve"> c) If either party decides to discontinue the contract, for any reason, whatsoever, the staff member or the organization, will be required to give one month’s notice or equivalent salary in lieu thereof.</w:t>
      </w:r>
    </w:p>
    <w:p w14:paraId="7B9D0F7F" w14:textId="77777777" w:rsidR="00B65A86" w:rsidRPr="004F201C" w:rsidRDefault="00B65A86" w:rsidP="00B65A86">
      <w:pPr>
        <w:jc w:val="both"/>
        <w:rPr>
          <w:rFonts w:ascii="Century Gothic" w:hAnsi="Century Gothic"/>
          <w:sz w:val="20"/>
          <w:szCs w:val="20"/>
        </w:rPr>
      </w:pPr>
      <w:r w:rsidRPr="004F201C">
        <w:rPr>
          <w:rFonts w:ascii="Century Gothic" w:hAnsi="Century Gothic"/>
          <w:sz w:val="20"/>
          <w:szCs w:val="20"/>
        </w:rPr>
        <w:t xml:space="preserve"> d) If there is any disciplinary action taken against any selected candidate in his / her earlier organization, the decision of the Management of Trust / Society / RSETI regarding the selection / non – selection of the said candidate, shall be final and binding.” </w:t>
      </w:r>
    </w:p>
    <w:p w14:paraId="490885D1" w14:textId="77777777" w:rsidR="0067774E" w:rsidRPr="004F201C" w:rsidRDefault="00B65A86" w:rsidP="00B65A86">
      <w:pPr>
        <w:jc w:val="both"/>
        <w:rPr>
          <w:rFonts w:ascii="Century Gothic" w:hAnsi="Century Gothic"/>
          <w:sz w:val="20"/>
          <w:szCs w:val="20"/>
        </w:rPr>
      </w:pPr>
      <w:r w:rsidRPr="004F201C">
        <w:rPr>
          <w:rFonts w:ascii="Century Gothic" w:hAnsi="Century Gothic"/>
          <w:sz w:val="20"/>
          <w:szCs w:val="20"/>
        </w:rPr>
        <w:t>e) The Trust reserves the right to terminate the contract without assigning any reasons. In such case, one-month notice or salary in lieu thereof will be payable by the organization.</w:t>
      </w:r>
    </w:p>
    <w:p w14:paraId="340DB307" w14:textId="7D089F36" w:rsidR="00B65A86" w:rsidRPr="004F201C" w:rsidRDefault="00B65A86" w:rsidP="00B65A86">
      <w:pPr>
        <w:jc w:val="both"/>
        <w:rPr>
          <w:rFonts w:ascii="Century Gothic" w:hAnsi="Century Gothic"/>
          <w:sz w:val="20"/>
          <w:szCs w:val="20"/>
        </w:rPr>
      </w:pPr>
      <w:r w:rsidRPr="004F201C">
        <w:rPr>
          <w:rFonts w:ascii="Century Gothic" w:hAnsi="Century Gothic"/>
          <w:sz w:val="20"/>
          <w:szCs w:val="20"/>
        </w:rPr>
        <w:t xml:space="preserve"> f) The new </w:t>
      </w:r>
      <w:r w:rsidR="00585C26" w:rsidRPr="004F201C">
        <w:rPr>
          <w:rFonts w:ascii="Century Gothic" w:hAnsi="Century Gothic"/>
          <w:sz w:val="20"/>
          <w:szCs w:val="20"/>
        </w:rPr>
        <w:t>joine</w:t>
      </w:r>
      <w:r w:rsidR="00C841CE">
        <w:rPr>
          <w:rFonts w:ascii="Century Gothic" w:hAnsi="Century Gothic"/>
          <w:sz w:val="20"/>
          <w:szCs w:val="20"/>
        </w:rPr>
        <w:t>e</w:t>
      </w:r>
      <w:r w:rsidRPr="004F201C">
        <w:rPr>
          <w:rFonts w:ascii="Century Gothic" w:hAnsi="Century Gothic"/>
          <w:sz w:val="20"/>
          <w:szCs w:val="20"/>
        </w:rPr>
        <w:t xml:space="preserve"> will submit a joining report to the Director and complete the required joining formalities</w:t>
      </w:r>
      <w:r w:rsidR="00C841CE">
        <w:rPr>
          <w:rFonts w:ascii="Century Gothic" w:hAnsi="Century Gothic"/>
          <w:sz w:val="20"/>
          <w:szCs w:val="20"/>
        </w:rPr>
        <w:t>.</w:t>
      </w:r>
    </w:p>
    <w:p w14:paraId="085F9D04" w14:textId="0D154B90" w:rsidR="0067774E" w:rsidRPr="004F201C" w:rsidRDefault="0067774E" w:rsidP="00B65A86">
      <w:pPr>
        <w:jc w:val="both"/>
        <w:rPr>
          <w:rFonts w:ascii="Century Gothic" w:hAnsi="Century Gothic"/>
          <w:b/>
          <w:bCs/>
          <w:sz w:val="20"/>
          <w:szCs w:val="20"/>
        </w:rPr>
      </w:pPr>
      <w:r w:rsidRPr="004F201C">
        <w:rPr>
          <w:rFonts w:ascii="Century Gothic" w:hAnsi="Century Gothic"/>
          <w:b/>
          <w:bCs/>
          <w:sz w:val="20"/>
          <w:szCs w:val="20"/>
        </w:rPr>
        <w:t>6. Job Description of Support Staff at RSETI</w:t>
      </w:r>
    </w:p>
    <w:p w14:paraId="56F49319" w14:textId="5BD0FE35" w:rsidR="0067774E" w:rsidRPr="004F201C" w:rsidRDefault="0067774E" w:rsidP="00B65A86">
      <w:pPr>
        <w:jc w:val="both"/>
        <w:rPr>
          <w:rFonts w:ascii="Century Gothic" w:hAnsi="Century Gothic"/>
          <w:b/>
          <w:bCs/>
          <w:sz w:val="20"/>
          <w:szCs w:val="20"/>
        </w:rPr>
      </w:pPr>
      <w:r w:rsidRPr="004F201C">
        <w:rPr>
          <w:rFonts w:ascii="Century Gothic" w:hAnsi="Century Gothic"/>
          <w:b/>
          <w:bCs/>
          <w:sz w:val="20"/>
          <w:szCs w:val="20"/>
        </w:rPr>
        <w:t>Office Assistant</w:t>
      </w:r>
      <w:r w:rsidR="00954C5E" w:rsidRPr="004F201C">
        <w:rPr>
          <w:rFonts w:ascii="Century Gothic" w:hAnsi="Century Gothic"/>
          <w:b/>
          <w:bCs/>
          <w:sz w:val="20"/>
          <w:szCs w:val="20"/>
        </w:rPr>
        <w:t>:</w:t>
      </w:r>
    </w:p>
    <w:p w14:paraId="6A1C54FE" w14:textId="706FC39F" w:rsidR="0067774E" w:rsidRPr="004F201C" w:rsidRDefault="0067774E" w:rsidP="00B65A86">
      <w:pPr>
        <w:jc w:val="both"/>
        <w:rPr>
          <w:rFonts w:ascii="Century Gothic" w:hAnsi="Century Gothic"/>
          <w:sz w:val="20"/>
          <w:szCs w:val="20"/>
        </w:rPr>
      </w:pPr>
      <w:r w:rsidRPr="004F201C">
        <w:rPr>
          <w:rFonts w:ascii="Century Gothic" w:hAnsi="Century Gothic"/>
          <w:sz w:val="20"/>
          <w:szCs w:val="20"/>
        </w:rPr>
        <w:t xml:space="preserve">1. Assisting the Director and Faculty in effective functioning of the Institute to </w:t>
      </w:r>
      <w:r w:rsidR="00124BA9" w:rsidRPr="004F201C">
        <w:rPr>
          <w:rFonts w:ascii="Century Gothic" w:hAnsi="Century Gothic"/>
          <w:sz w:val="20"/>
          <w:szCs w:val="20"/>
        </w:rPr>
        <w:t>fulfil</w:t>
      </w:r>
      <w:r w:rsidRPr="004F201C">
        <w:rPr>
          <w:rFonts w:ascii="Century Gothic" w:hAnsi="Century Gothic"/>
          <w:sz w:val="20"/>
          <w:szCs w:val="20"/>
        </w:rPr>
        <w:t xml:space="preserve"> the objectives of the Trust.</w:t>
      </w:r>
    </w:p>
    <w:p w14:paraId="725D16E5" w14:textId="5DECC29F" w:rsidR="0067774E" w:rsidRPr="004F201C" w:rsidRDefault="0067774E" w:rsidP="00B65A86">
      <w:pPr>
        <w:jc w:val="both"/>
        <w:rPr>
          <w:rFonts w:ascii="Century Gothic" w:hAnsi="Century Gothic"/>
          <w:sz w:val="20"/>
          <w:szCs w:val="20"/>
        </w:rPr>
      </w:pPr>
      <w:r w:rsidRPr="004F201C">
        <w:rPr>
          <w:rFonts w:ascii="Century Gothic" w:hAnsi="Century Gothic"/>
          <w:sz w:val="20"/>
          <w:szCs w:val="20"/>
        </w:rPr>
        <w:t xml:space="preserve">2. Maintaining of Cash book, General Ledger, vouchers, as per the guidelines (Presently </w:t>
      </w:r>
      <w:r w:rsidR="00124BA9" w:rsidRPr="004F201C">
        <w:rPr>
          <w:rFonts w:ascii="Century Gothic" w:hAnsi="Century Gothic"/>
          <w:sz w:val="20"/>
          <w:szCs w:val="20"/>
        </w:rPr>
        <w:t>single</w:t>
      </w:r>
      <w:r w:rsidR="00CE3949" w:rsidRPr="004F201C">
        <w:rPr>
          <w:rFonts w:ascii="Century Gothic" w:hAnsi="Century Gothic"/>
          <w:sz w:val="20"/>
          <w:szCs w:val="20"/>
        </w:rPr>
        <w:t xml:space="preserve"> </w:t>
      </w:r>
      <w:r w:rsidR="00124BA9" w:rsidRPr="004F201C">
        <w:rPr>
          <w:rFonts w:ascii="Century Gothic" w:hAnsi="Century Gothic"/>
          <w:sz w:val="20"/>
          <w:szCs w:val="20"/>
        </w:rPr>
        <w:t>entry</w:t>
      </w:r>
      <w:r w:rsidRPr="004F201C">
        <w:rPr>
          <w:rFonts w:ascii="Century Gothic" w:hAnsi="Century Gothic"/>
          <w:sz w:val="20"/>
          <w:szCs w:val="20"/>
        </w:rPr>
        <w:t xml:space="preserve"> </w:t>
      </w:r>
      <w:r w:rsidR="00BC2A85" w:rsidRPr="004F201C">
        <w:rPr>
          <w:rFonts w:ascii="Century Gothic" w:hAnsi="Century Gothic"/>
          <w:sz w:val="20"/>
          <w:szCs w:val="20"/>
        </w:rPr>
        <w:t>Book</w:t>
      </w:r>
      <w:r w:rsidR="00BC2A85">
        <w:rPr>
          <w:rFonts w:ascii="Century Gothic" w:hAnsi="Century Gothic"/>
          <w:sz w:val="20"/>
          <w:szCs w:val="20"/>
        </w:rPr>
        <w:t xml:space="preserve"> </w:t>
      </w:r>
      <w:r w:rsidR="00BC2A85" w:rsidRPr="004F201C">
        <w:rPr>
          <w:rFonts w:ascii="Century Gothic" w:hAnsi="Century Gothic"/>
          <w:sz w:val="20"/>
          <w:szCs w:val="20"/>
        </w:rPr>
        <w:t>keeping</w:t>
      </w:r>
      <w:r w:rsidRPr="004F201C">
        <w:rPr>
          <w:rFonts w:ascii="Century Gothic" w:hAnsi="Century Gothic"/>
          <w:sz w:val="20"/>
          <w:szCs w:val="20"/>
        </w:rPr>
        <w:t xml:space="preserve">). </w:t>
      </w:r>
    </w:p>
    <w:p w14:paraId="6B5C98D7" w14:textId="77777777" w:rsidR="0067774E" w:rsidRPr="004F201C" w:rsidRDefault="0067774E" w:rsidP="00B65A86">
      <w:pPr>
        <w:jc w:val="both"/>
        <w:rPr>
          <w:rFonts w:ascii="Century Gothic" w:hAnsi="Century Gothic"/>
          <w:sz w:val="20"/>
          <w:szCs w:val="20"/>
        </w:rPr>
      </w:pPr>
      <w:r w:rsidRPr="004F201C">
        <w:rPr>
          <w:rFonts w:ascii="Century Gothic" w:hAnsi="Century Gothic"/>
          <w:sz w:val="20"/>
          <w:szCs w:val="20"/>
        </w:rPr>
        <w:t xml:space="preserve">3. Maintaining all books, registers, both manual and soft copy as per the prevailing guidelines from Trust/Ministry. </w:t>
      </w:r>
    </w:p>
    <w:p w14:paraId="3C324CF4" w14:textId="77777777" w:rsidR="0067774E" w:rsidRPr="004F201C" w:rsidRDefault="0067774E" w:rsidP="00B65A86">
      <w:pPr>
        <w:jc w:val="both"/>
        <w:rPr>
          <w:rFonts w:ascii="Century Gothic" w:hAnsi="Century Gothic"/>
          <w:sz w:val="20"/>
          <w:szCs w:val="20"/>
        </w:rPr>
      </w:pPr>
      <w:r w:rsidRPr="004F201C">
        <w:rPr>
          <w:rFonts w:ascii="Century Gothic" w:hAnsi="Century Gothic"/>
          <w:sz w:val="20"/>
          <w:szCs w:val="20"/>
        </w:rPr>
        <w:t xml:space="preserve">4. Maintaining and updating all data relating to trainings, Follow up, Settlement, etc. </w:t>
      </w:r>
    </w:p>
    <w:p w14:paraId="6A295CB5" w14:textId="77777777" w:rsidR="0067774E" w:rsidRPr="004F201C" w:rsidRDefault="0067774E" w:rsidP="00B65A86">
      <w:pPr>
        <w:jc w:val="both"/>
        <w:rPr>
          <w:rFonts w:ascii="Century Gothic" w:hAnsi="Century Gothic"/>
          <w:sz w:val="20"/>
          <w:szCs w:val="20"/>
        </w:rPr>
      </w:pPr>
      <w:r w:rsidRPr="004F201C">
        <w:rPr>
          <w:rFonts w:ascii="Century Gothic" w:hAnsi="Century Gothic"/>
          <w:sz w:val="20"/>
          <w:szCs w:val="20"/>
        </w:rPr>
        <w:t xml:space="preserve">5. Creating and updating MIS data as per the guidelines. </w:t>
      </w:r>
    </w:p>
    <w:p w14:paraId="74458D5D" w14:textId="77777777" w:rsidR="0067774E" w:rsidRPr="004F201C" w:rsidRDefault="0067774E" w:rsidP="00B65A86">
      <w:pPr>
        <w:jc w:val="both"/>
        <w:rPr>
          <w:rFonts w:ascii="Century Gothic" w:hAnsi="Century Gothic"/>
          <w:sz w:val="20"/>
          <w:szCs w:val="20"/>
        </w:rPr>
      </w:pPr>
      <w:r w:rsidRPr="004F201C">
        <w:rPr>
          <w:rFonts w:ascii="Century Gothic" w:hAnsi="Century Gothic"/>
          <w:sz w:val="20"/>
          <w:szCs w:val="20"/>
        </w:rPr>
        <w:t xml:space="preserve">6. Preparation of monthly report and other periodical reports and submission to Trust, Ministry and other agencies involved in overall supervision of functioning of RSETI. </w:t>
      </w:r>
    </w:p>
    <w:p w14:paraId="4886968A" w14:textId="77777777" w:rsidR="0067774E" w:rsidRPr="004F201C" w:rsidRDefault="0067774E" w:rsidP="00B65A86">
      <w:pPr>
        <w:jc w:val="both"/>
        <w:rPr>
          <w:rFonts w:ascii="Century Gothic" w:hAnsi="Century Gothic"/>
          <w:sz w:val="20"/>
          <w:szCs w:val="20"/>
        </w:rPr>
      </w:pPr>
      <w:r w:rsidRPr="004F201C">
        <w:rPr>
          <w:rFonts w:ascii="Century Gothic" w:hAnsi="Century Gothic"/>
          <w:sz w:val="20"/>
          <w:szCs w:val="20"/>
        </w:rPr>
        <w:t xml:space="preserve">7. Organising the required logistics for training including arranging Boarding, Dormitory, etc. </w:t>
      </w:r>
    </w:p>
    <w:p w14:paraId="27FC5CD5" w14:textId="77777777" w:rsidR="0067774E" w:rsidRPr="004F201C" w:rsidRDefault="0067774E" w:rsidP="00B65A86">
      <w:pPr>
        <w:jc w:val="both"/>
        <w:rPr>
          <w:rFonts w:ascii="Century Gothic" w:hAnsi="Century Gothic"/>
          <w:sz w:val="20"/>
          <w:szCs w:val="20"/>
        </w:rPr>
      </w:pPr>
      <w:r w:rsidRPr="004F201C">
        <w:rPr>
          <w:rFonts w:ascii="Century Gothic" w:hAnsi="Century Gothic"/>
          <w:sz w:val="20"/>
          <w:szCs w:val="20"/>
        </w:rPr>
        <w:t>8. Arranging the training materials for all Skill batches.</w:t>
      </w:r>
    </w:p>
    <w:p w14:paraId="732C4220" w14:textId="77777777" w:rsidR="0067774E" w:rsidRPr="004F201C" w:rsidRDefault="0067774E" w:rsidP="00B65A86">
      <w:pPr>
        <w:jc w:val="both"/>
        <w:rPr>
          <w:rFonts w:ascii="Century Gothic" w:hAnsi="Century Gothic"/>
          <w:sz w:val="20"/>
          <w:szCs w:val="20"/>
        </w:rPr>
      </w:pPr>
      <w:r w:rsidRPr="004F201C">
        <w:rPr>
          <w:rFonts w:ascii="Century Gothic" w:hAnsi="Century Gothic"/>
          <w:sz w:val="20"/>
          <w:szCs w:val="20"/>
        </w:rPr>
        <w:lastRenderedPageBreak/>
        <w:t xml:space="preserve"> 9. Making registration of candidates in all the trainings, taking daily attendance of trainees, taking boarding attendance of trainees. </w:t>
      </w:r>
    </w:p>
    <w:p w14:paraId="69DB0ED1" w14:textId="77777777" w:rsidR="0067774E" w:rsidRPr="004F201C" w:rsidRDefault="0067774E" w:rsidP="00B65A86">
      <w:pPr>
        <w:jc w:val="both"/>
        <w:rPr>
          <w:rFonts w:ascii="Century Gothic" w:hAnsi="Century Gothic"/>
          <w:sz w:val="20"/>
          <w:szCs w:val="20"/>
        </w:rPr>
      </w:pPr>
      <w:r w:rsidRPr="004F201C">
        <w:rPr>
          <w:rFonts w:ascii="Century Gothic" w:hAnsi="Century Gothic"/>
          <w:sz w:val="20"/>
          <w:szCs w:val="20"/>
        </w:rPr>
        <w:t xml:space="preserve">10. Conducting follow up visits as directed by Director and reporting the same to the Director. </w:t>
      </w:r>
    </w:p>
    <w:p w14:paraId="546F8565" w14:textId="77777777" w:rsidR="0067774E" w:rsidRPr="004F201C" w:rsidRDefault="0067774E" w:rsidP="00B65A86">
      <w:pPr>
        <w:jc w:val="both"/>
        <w:rPr>
          <w:rFonts w:ascii="Century Gothic" w:hAnsi="Century Gothic"/>
          <w:sz w:val="20"/>
          <w:szCs w:val="20"/>
        </w:rPr>
      </w:pPr>
      <w:r w:rsidRPr="004F201C">
        <w:rPr>
          <w:rFonts w:ascii="Century Gothic" w:hAnsi="Century Gothic"/>
          <w:sz w:val="20"/>
          <w:szCs w:val="20"/>
        </w:rPr>
        <w:t xml:space="preserve">11. Up keeping of all fixed Assets and maintaining of Inventory of items including training materials and equipment. </w:t>
      </w:r>
    </w:p>
    <w:p w14:paraId="798DB3E4" w14:textId="77777777" w:rsidR="0067774E" w:rsidRPr="004F201C" w:rsidRDefault="0067774E" w:rsidP="00B65A86">
      <w:pPr>
        <w:jc w:val="both"/>
        <w:rPr>
          <w:rFonts w:ascii="Century Gothic" w:hAnsi="Century Gothic"/>
          <w:sz w:val="20"/>
          <w:szCs w:val="20"/>
        </w:rPr>
      </w:pPr>
      <w:r w:rsidRPr="004F201C">
        <w:rPr>
          <w:rFonts w:ascii="Century Gothic" w:hAnsi="Century Gothic"/>
          <w:sz w:val="20"/>
          <w:szCs w:val="20"/>
        </w:rPr>
        <w:t xml:space="preserve">12. Maintaining of Library books and issuing books to the trainees as and when they demand. </w:t>
      </w:r>
    </w:p>
    <w:p w14:paraId="1568952D" w14:textId="77777777" w:rsidR="0067774E" w:rsidRPr="004F201C" w:rsidRDefault="0067774E" w:rsidP="00B65A86">
      <w:pPr>
        <w:jc w:val="both"/>
        <w:rPr>
          <w:rFonts w:ascii="Century Gothic" w:hAnsi="Century Gothic"/>
          <w:sz w:val="20"/>
          <w:szCs w:val="20"/>
        </w:rPr>
      </w:pPr>
      <w:r w:rsidRPr="004F201C">
        <w:rPr>
          <w:rFonts w:ascii="Century Gothic" w:hAnsi="Century Gothic"/>
          <w:sz w:val="20"/>
          <w:szCs w:val="20"/>
        </w:rPr>
        <w:t xml:space="preserve">13. Carryout all the Instructions/any other work given by the Director and faculty from time to time. </w:t>
      </w:r>
    </w:p>
    <w:p w14:paraId="788E5067" w14:textId="73AF04B2" w:rsidR="0067774E" w:rsidRPr="004F201C" w:rsidRDefault="00BC3268" w:rsidP="00B65A86">
      <w:pPr>
        <w:jc w:val="both"/>
        <w:rPr>
          <w:rFonts w:ascii="Century Gothic" w:hAnsi="Century Gothic"/>
          <w:b/>
          <w:bCs/>
          <w:sz w:val="20"/>
          <w:szCs w:val="20"/>
        </w:rPr>
      </w:pPr>
      <w:r w:rsidRPr="004F201C">
        <w:rPr>
          <w:rFonts w:ascii="Century Gothic" w:hAnsi="Century Gothic"/>
          <w:b/>
          <w:bCs/>
          <w:sz w:val="20"/>
          <w:szCs w:val="20"/>
        </w:rPr>
        <w:t>7</w:t>
      </w:r>
      <w:r w:rsidR="0067774E" w:rsidRPr="004F201C">
        <w:rPr>
          <w:rFonts w:ascii="Century Gothic" w:hAnsi="Century Gothic"/>
          <w:b/>
          <w:bCs/>
          <w:sz w:val="20"/>
          <w:szCs w:val="20"/>
        </w:rPr>
        <w:t>. Service Matters</w:t>
      </w:r>
    </w:p>
    <w:p w14:paraId="08D86ABB" w14:textId="64FC34BB" w:rsidR="0067774E" w:rsidRPr="004F201C" w:rsidRDefault="0067774E" w:rsidP="00B65A86">
      <w:pPr>
        <w:jc w:val="both"/>
        <w:rPr>
          <w:rFonts w:ascii="Century Gothic" w:hAnsi="Century Gothic"/>
          <w:b/>
          <w:bCs/>
          <w:sz w:val="20"/>
          <w:szCs w:val="20"/>
        </w:rPr>
      </w:pPr>
      <w:r w:rsidRPr="004F201C">
        <w:rPr>
          <w:rFonts w:ascii="Century Gothic" w:hAnsi="Century Gothic"/>
          <w:b/>
          <w:bCs/>
          <w:sz w:val="20"/>
          <w:szCs w:val="20"/>
        </w:rPr>
        <w:t>a.</w:t>
      </w:r>
      <w:r w:rsidR="00124BA9" w:rsidRPr="004F201C">
        <w:rPr>
          <w:rFonts w:ascii="Century Gothic" w:hAnsi="Century Gothic"/>
          <w:b/>
          <w:bCs/>
          <w:sz w:val="20"/>
          <w:szCs w:val="20"/>
        </w:rPr>
        <w:t xml:space="preserve"> </w:t>
      </w:r>
      <w:r w:rsidR="000F65EF" w:rsidRPr="004F201C">
        <w:rPr>
          <w:rFonts w:ascii="Century Gothic" w:hAnsi="Century Gothic"/>
          <w:b/>
          <w:bCs/>
          <w:sz w:val="20"/>
          <w:szCs w:val="20"/>
        </w:rPr>
        <w:t>Emoluments:</w:t>
      </w:r>
    </w:p>
    <w:p w14:paraId="2CC7828D" w14:textId="533D34CC" w:rsidR="0067774E" w:rsidRPr="004F201C" w:rsidRDefault="0067774E" w:rsidP="00B65A86">
      <w:pPr>
        <w:jc w:val="both"/>
        <w:rPr>
          <w:sz w:val="20"/>
          <w:szCs w:val="20"/>
        </w:rPr>
      </w:pPr>
      <w:r w:rsidRPr="004F201C">
        <w:rPr>
          <w:rFonts w:ascii="Century Gothic" w:hAnsi="Century Gothic"/>
          <w:sz w:val="20"/>
          <w:szCs w:val="20"/>
        </w:rPr>
        <w:t>The emoluments payable to the support staff taken on contract is in the table below</w:t>
      </w:r>
      <w:r w:rsidRPr="004F201C">
        <w:rPr>
          <w:sz w:val="20"/>
          <w:szCs w:val="20"/>
        </w:rPr>
        <w:t>.</w:t>
      </w:r>
    </w:p>
    <w:tbl>
      <w:tblPr>
        <w:tblStyle w:val="TableGrid"/>
        <w:tblW w:w="9634" w:type="dxa"/>
        <w:tblLook w:val="04A0" w:firstRow="1" w:lastRow="0" w:firstColumn="1" w:lastColumn="0" w:noHBand="0" w:noVBand="1"/>
      </w:tblPr>
      <w:tblGrid>
        <w:gridCol w:w="759"/>
        <w:gridCol w:w="2244"/>
        <w:gridCol w:w="2261"/>
        <w:gridCol w:w="2595"/>
        <w:gridCol w:w="1775"/>
      </w:tblGrid>
      <w:tr w:rsidR="0067774E" w:rsidRPr="004F201C" w14:paraId="18BC1CD1" w14:textId="77777777" w:rsidTr="00A62ECC">
        <w:trPr>
          <w:trHeight w:val="258"/>
        </w:trPr>
        <w:tc>
          <w:tcPr>
            <w:tcW w:w="759" w:type="dxa"/>
          </w:tcPr>
          <w:p w14:paraId="6FC28203" w14:textId="12ABA4A1" w:rsidR="0067774E" w:rsidRPr="004F201C" w:rsidRDefault="0067774E" w:rsidP="0080350F">
            <w:pPr>
              <w:jc w:val="center"/>
              <w:rPr>
                <w:rFonts w:ascii="Century Gothic" w:hAnsi="Century Gothic"/>
                <w:b/>
                <w:sz w:val="20"/>
                <w:szCs w:val="20"/>
              </w:rPr>
            </w:pPr>
            <w:r w:rsidRPr="004F201C">
              <w:rPr>
                <w:rFonts w:ascii="Century Gothic" w:hAnsi="Century Gothic"/>
                <w:b/>
                <w:sz w:val="20"/>
                <w:szCs w:val="20"/>
              </w:rPr>
              <w:t>S.No</w:t>
            </w:r>
            <w:r w:rsidR="00276A4B" w:rsidRPr="004F201C">
              <w:rPr>
                <w:rFonts w:ascii="Century Gothic" w:hAnsi="Century Gothic"/>
                <w:b/>
                <w:sz w:val="20"/>
                <w:szCs w:val="20"/>
              </w:rPr>
              <w:t>.</w:t>
            </w:r>
          </w:p>
        </w:tc>
        <w:tc>
          <w:tcPr>
            <w:tcW w:w="2244" w:type="dxa"/>
          </w:tcPr>
          <w:p w14:paraId="1402A700" w14:textId="1FD5F53F" w:rsidR="0067774E" w:rsidRPr="004F201C" w:rsidRDefault="0067774E" w:rsidP="00CE3949">
            <w:pPr>
              <w:jc w:val="center"/>
              <w:rPr>
                <w:rFonts w:ascii="Century Gothic" w:hAnsi="Century Gothic"/>
                <w:b/>
                <w:sz w:val="20"/>
                <w:szCs w:val="20"/>
              </w:rPr>
            </w:pPr>
            <w:r w:rsidRPr="004F201C">
              <w:rPr>
                <w:rFonts w:ascii="Century Gothic" w:hAnsi="Century Gothic"/>
                <w:b/>
                <w:sz w:val="20"/>
                <w:szCs w:val="20"/>
              </w:rPr>
              <w:t>Po</w:t>
            </w:r>
            <w:r w:rsidR="00CE3949" w:rsidRPr="004F201C">
              <w:rPr>
                <w:rFonts w:ascii="Century Gothic" w:hAnsi="Century Gothic"/>
                <w:b/>
                <w:sz w:val="20"/>
                <w:szCs w:val="20"/>
              </w:rPr>
              <w:t>sition</w:t>
            </w:r>
          </w:p>
        </w:tc>
        <w:tc>
          <w:tcPr>
            <w:tcW w:w="6631" w:type="dxa"/>
            <w:gridSpan w:val="3"/>
          </w:tcPr>
          <w:p w14:paraId="44CD72DB" w14:textId="1C288324" w:rsidR="0067774E" w:rsidRPr="004F201C" w:rsidRDefault="0067774E" w:rsidP="0080350F">
            <w:pPr>
              <w:jc w:val="center"/>
              <w:rPr>
                <w:rFonts w:ascii="Century Gothic" w:hAnsi="Century Gothic"/>
                <w:b/>
                <w:sz w:val="20"/>
                <w:szCs w:val="20"/>
              </w:rPr>
            </w:pPr>
            <w:r w:rsidRPr="004F201C">
              <w:rPr>
                <w:rFonts w:ascii="Century Gothic" w:hAnsi="Century Gothic"/>
                <w:b/>
                <w:sz w:val="20"/>
                <w:szCs w:val="20"/>
              </w:rPr>
              <w:t>Salary Structure</w:t>
            </w:r>
          </w:p>
        </w:tc>
      </w:tr>
      <w:tr w:rsidR="0067774E" w:rsidRPr="004F201C" w14:paraId="68F0AC76" w14:textId="77777777" w:rsidTr="00A62ECC">
        <w:tc>
          <w:tcPr>
            <w:tcW w:w="759" w:type="dxa"/>
          </w:tcPr>
          <w:p w14:paraId="03AA4EED" w14:textId="77777777" w:rsidR="0067774E" w:rsidRPr="004F201C" w:rsidRDefault="0067774E" w:rsidP="00026C6D">
            <w:pPr>
              <w:jc w:val="center"/>
              <w:rPr>
                <w:rFonts w:ascii="Century Gothic" w:hAnsi="Century Gothic"/>
                <w:sz w:val="20"/>
                <w:szCs w:val="20"/>
              </w:rPr>
            </w:pPr>
            <w:r w:rsidRPr="004F201C">
              <w:rPr>
                <w:rFonts w:ascii="Century Gothic" w:hAnsi="Century Gothic"/>
                <w:sz w:val="20"/>
                <w:szCs w:val="20"/>
              </w:rPr>
              <w:t>1.</w:t>
            </w:r>
          </w:p>
        </w:tc>
        <w:tc>
          <w:tcPr>
            <w:tcW w:w="2244" w:type="dxa"/>
          </w:tcPr>
          <w:p w14:paraId="37A29B23" w14:textId="77777777" w:rsidR="0067774E" w:rsidRPr="004F201C" w:rsidRDefault="0067774E" w:rsidP="005A402A">
            <w:pPr>
              <w:rPr>
                <w:rFonts w:ascii="Century Gothic" w:hAnsi="Century Gothic"/>
                <w:sz w:val="20"/>
                <w:szCs w:val="20"/>
              </w:rPr>
            </w:pPr>
            <w:r w:rsidRPr="004F201C">
              <w:rPr>
                <w:rFonts w:ascii="Century Gothic" w:hAnsi="Century Gothic"/>
                <w:sz w:val="20"/>
                <w:szCs w:val="20"/>
              </w:rPr>
              <w:t>Office Assistant</w:t>
            </w:r>
          </w:p>
        </w:tc>
        <w:tc>
          <w:tcPr>
            <w:tcW w:w="6631" w:type="dxa"/>
            <w:gridSpan w:val="3"/>
          </w:tcPr>
          <w:p w14:paraId="7D064D8C" w14:textId="4A9CF620" w:rsidR="0080350F" w:rsidRPr="004F201C" w:rsidRDefault="0080350F" w:rsidP="00F818D5">
            <w:pPr>
              <w:pStyle w:val="ListParagraph"/>
              <w:numPr>
                <w:ilvl w:val="0"/>
                <w:numId w:val="2"/>
              </w:numPr>
              <w:ind w:left="1034"/>
              <w:jc w:val="both"/>
              <w:rPr>
                <w:rFonts w:ascii="Century Gothic" w:hAnsi="Century Gothic"/>
                <w:sz w:val="20"/>
                <w:szCs w:val="20"/>
              </w:rPr>
            </w:pPr>
            <w:r w:rsidRPr="004F201C">
              <w:rPr>
                <w:rFonts w:ascii="Century Gothic" w:hAnsi="Century Gothic"/>
                <w:b/>
                <w:sz w:val="20"/>
                <w:szCs w:val="20"/>
              </w:rPr>
              <w:t>Consolidated salary</w:t>
            </w:r>
            <w:r w:rsidRPr="004F201C">
              <w:rPr>
                <w:rFonts w:ascii="Century Gothic" w:hAnsi="Century Gothic"/>
                <w:sz w:val="20"/>
                <w:szCs w:val="20"/>
              </w:rPr>
              <w:t xml:space="preserve"> of </w:t>
            </w:r>
            <w:r w:rsidRPr="004F201C">
              <w:rPr>
                <w:rFonts w:ascii="Century Gothic" w:hAnsi="Century Gothic"/>
                <w:b/>
                <w:sz w:val="20"/>
                <w:szCs w:val="20"/>
              </w:rPr>
              <w:t>Rs. 12,000/-</w:t>
            </w:r>
            <w:r w:rsidRPr="004F201C">
              <w:rPr>
                <w:rFonts w:ascii="Century Gothic" w:hAnsi="Century Gothic"/>
                <w:sz w:val="20"/>
                <w:szCs w:val="20"/>
              </w:rPr>
              <w:t xml:space="preserve"> which may be revised for the ensuing year by an amount not exceeding 10% of preceding year’s consolidated salary based on satisfactory review/ performance of services rendered. </w:t>
            </w:r>
          </w:p>
          <w:p w14:paraId="0B19697E" w14:textId="55B0F811" w:rsidR="0067774E" w:rsidRPr="004F201C" w:rsidRDefault="0080350F" w:rsidP="00E401C1">
            <w:pPr>
              <w:pStyle w:val="ListParagraph"/>
              <w:numPr>
                <w:ilvl w:val="0"/>
                <w:numId w:val="2"/>
              </w:numPr>
              <w:ind w:left="1034"/>
              <w:jc w:val="both"/>
              <w:rPr>
                <w:rFonts w:ascii="Century Gothic" w:hAnsi="Century Gothic"/>
                <w:sz w:val="20"/>
                <w:szCs w:val="20"/>
              </w:rPr>
            </w:pPr>
            <w:r w:rsidRPr="004F201C">
              <w:rPr>
                <w:rFonts w:ascii="Century Gothic" w:hAnsi="Century Gothic"/>
                <w:b/>
                <w:sz w:val="20"/>
                <w:szCs w:val="20"/>
              </w:rPr>
              <w:t>Fixed Travel Allowance [FTA]:</w:t>
            </w:r>
            <w:r w:rsidRPr="004F201C">
              <w:rPr>
                <w:rFonts w:ascii="Century Gothic" w:hAnsi="Century Gothic"/>
                <w:sz w:val="20"/>
                <w:szCs w:val="20"/>
              </w:rPr>
              <w:t xml:space="preserve"> Actuals subject to minimum of </w:t>
            </w:r>
            <w:r w:rsidRPr="004F201C">
              <w:rPr>
                <w:rFonts w:ascii="Century Gothic" w:hAnsi="Century Gothic"/>
                <w:b/>
                <w:sz w:val="20"/>
                <w:szCs w:val="20"/>
              </w:rPr>
              <w:t>Rs</w:t>
            </w:r>
            <w:r w:rsidR="00F818D5" w:rsidRPr="004F201C">
              <w:rPr>
                <w:rFonts w:ascii="Century Gothic" w:hAnsi="Century Gothic"/>
                <w:b/>
                <w:sz w:val="20"/>
                <w:szCs w:val="20"/>
              </w:rPr>
              <w:t>.</w:t>
            </w:r>
            <w:r w:rsidRPr="004F201C">
              <w:rPr>
                <w:rFonts w:ascii="Century Gothic" w:hAnsi="Century Gothic"/>
                <w:b/>
                <w:sz w:val="20"/>
                <w:szCs w:val="20"/>
              </w:rPr>
              <w:t>1000/-</w:t>
            </w:r>
            <w:r w:rsidRPr="004F201C">
              <w:rPr>
                <w:rFonts w:ascii="Century Gothic" w:hAnsi="Century Gothic"/>
                <w:sz w:val="20"/>
                <w:szCs w:val="20"/>
              </w:rPr>
              <w:t xml:space="preserve"> p</w:t>
            </w:r>
            <w:r w:rsidR="00F818D5" w:rsidRPr="004F201C">
              <w:rPr>
                <w:rFonts w:ascii="Century Gothic" w:hAnsi="Century Gothic"/>
                <w:sz w:val="20"/>
                <w:szCs w:val="20"/>
              </w:rPr>
              <w:t>er month</w:t>
            </w:r>
            <w:r w:rsidRPr="004F201C">
              <w:rPr>
                <w:rFonts w:ascii="Century Gothic" w:hAnsi="Century Gothic"/>
                <w:sz w:val="20"/>
                <w:szCs w:val="20"/>
              </w:rPr>
              <w:t xml:space="preserve"> against bills or can claim Rs</w:t>
            </w:r>
            <w:r w:rsidR="00E401C1" w:rsidRPr="004F201C">
              <w:rPr>
                <w:rFonts w:ascii="Century Gothic" w:hAnsi="Century Gothic"/>
                <w:sz w:val="20"/>
                <w:szCs w:val="20"/>
              </w:rPr>
              <w:t>.</w:t>
            </w:r>
            <w:r w:rsidRPr="004F201C">
              <w:rPr>
                <w:rFonts w:ascii="Century Gothic" w:hAnsi="Century Gothic"/>
                <w:sz w:val="20"/>
                <w:szCs w:val="20"/>
              </w:rPr>
              <w:t>500/-</w:t>
            </w:r>
            <w:r w:rsidR="00050F56" w:rsidRPr="004F201C">
              <w:rPr>
                <w:rFonts w:ascii="Century Gothic" w:hAnsi="Century Gothic"/>
                <w:sz w:val="20"/>
                <w:szCs w:val="20"/>
              </w:rPr>
              <w:t xml:space="preserve"> per month</w:t>
            </w:r>
            <w:r w:rsidRPr="004F201C">
              <w:rPr>
                <w:rFonts w:ascii="Century Gothic" w:hAnsi="Century Gothic"/>
                <w:sz w:val="20"/>
                <w:szCs w:val="20"/>
              </w:rPr>
              <w:t xml:space="preserve"> on declaration basis.</w:t>
            </w:r>
          </w:p>
        </w:tc>
      </w:tr>
      <w:tr w:rsidR="00A62ECC" w:rsidRPr="004F201C" w14:paraId="54236F2F" w14:textId="77777777" w:rsidTr="00D5611F">
        <w:trPr>
          <w:trHeight w:val="809"/>
        </w:trPr>
        <w:tc>
          <w:tcPr>
            <w:tcW w:w="759" w:type="dxa"/>
          </w:tcPr>
          <w:p w14:paraId="58DA92F0" w14:textId="6D0FCF5F" w:rsidR="00A62ECC" w:rsidRPr="004F201C" w:rsidRDefault="00C841CE" w:rsidP="00026C6D">
            <w:pPr>
              <w:jc w:val="center"/>
              <w:rPr>
                <w:rFonts w:ascii="Century Gothic" w:hAnsi="Century Gothic"/>
                <w:sz w:val="20"/>
                <w:szCs w:val="20"/>
              </w:rPr>
            </w:pPr>
            <w:r>
              <w:rPr>
                <w:rFonts w:ascii="Century Gothic" w:hAnsi="Century Gothic"/>
                <w:sz w:val="20"/>
                <w:szCs w:val="20"/>
              </w:rPr>
              <w:t>2</w:t>
            </w:r>
            <w:r w:rsidR="00A62ECC" w:rsidRPr="004F201C">
              <w:rPr>
                <w:rFonts w:ascii="Century Gothic" w:hAnsi="Century Gothic"/>
                <w:sz w:val="20"/>
                <w:szCs w:val="20"/>
              </w:rPr>
              <w:t>.</w:t>
            </w:r>
          </w:p>
        </w:tc>
        <w:tc>
          <w:tcPr>
            <w:tcW w:w="2244" w:type="dxa"/>
          </w:tcPr>
          <w:p w14:paraId="5443E152" w14:textId="28E5AE9A" w:rsidR="00A62ECC" w:rsidRPr="004F201C" w:rsidRDefault="00A62ECC" w:rsidP="002C6763">
            <w:pPr>
              <w:jc w:val="both"/>
              <w:rPr>
                <w:rFonts w:ascii="Century Gothic" w:hAnsi="Century Gothic"/>
                <w:sz w:val="20"/>
                <w:szCs w:val="20"/>
              </w:rPr>
            </w:pPr>
            <w:r w:rsidRPr="004F201C">
              <w:rPr>
                <w:rFonts w:ascii="Century Gothic" w:hAnsi="Century Gothic"/>
                <w:sz w:val="20"/>
                <w:szCs w:val="20"/>
              </w:rPr>
              <w:t>Annual Medical allowance on declaration basis</w:t>
            </w:r>
          </w:p>
        </w:tc>
        <w:tc>
          <w:tcPr>
            <w:tcW w:w="6631" w:type="dxa"/>
            <w:gridSpan w:val="3"/>
          </w:tcPr>
          <w:p w14:paraId="480F6AD2" w14:textId="1281DA80" w:rsidR="00A62ECC" w:rsidRPr="004F201C" w:rsidRDefault="00A62ECC" w:rsidP="005834D0">
            <w:pPr>
              <w:rPr>
                <w:rFonts w:ascii="Century Gothic" w:hAnsi="Century Gothic"/>
                <w:sz w:val="20"/>
                <w:szCs w:val="20"/>
              </w:rPr>
            </w:pPr>
            <w:r w:rsidRPr="004F201C">
              <w:rPr>
                <w:rFonts w:ascii="Century Gothic" w:hAnsi="Century Gothic"/>
                <w:sz w:val="20"/>
                <w:szCs w:val="20"/>
              </w:rPr>
              <w:t>Rs.2,500/-</w:t>
            </w:r>
          </w:p>
          <w:p w14:paraId="4B27E25A" w14:textId="70B7CA9A" w:rsidR="00A62ECC" w:rsidRPr="004F201C" w:rsidRDefault="00A62ECC" w:rsidP="002C6763">
            <w:pPr>
              <w:pStyle w:val="ListParagraph"/>
              <w:ind w:left="1080"/>
              <w:rPr>
                <w:rFonts w:ascii="Century Gothic" w:hAnsi="Century Gothic"/>
                <w:sz w:val="20"/>
                <w:szCs w:val="20"/>
              </w:rPr>
            </w:pPr>
          </w:p>
        </w:tc>
      </w:tr>
      <w:tr w:rsidR="007D0796" w:rsidRPr="004F201C" w14:paraId="654C4598" w14:textId="77777777" w:rsidTr="00A62ECC">
        <w:tc>
          <w:tcPr>
            <w:tcW w:w="759" w:type="dxa"/>
          </w:tcPr>
          <w:p w14:paraId="6E786D85" w14:textId="3954BDB7" w:rsidR="007D0796" w:rsidRPr="004F201C" w:rsidRDefault="00C841CE" w:rsidP="00026C6D">
            <w:pPr>
              <w:jc w:val="center"/>
              <w:rPr>
                <w:rFonts w:ascii="Century Gothic" w:hAnsi="Century Gothic"/>
                <w:sz w:val="20"/>
                <w:szCs w:val="20"/>
              </w:rPr>
            </w:pPr>
            <w:r>
              <w:rPr>
                <w:rFonts w:ascii="Century Gothic" w:hAnsi="Century Gothic"/>
                <w:sz w:val="20"/>
                <w:szCs w:val="20"/>
              </w:rPr>
              <w:t>3</w:t>
            </w:r>
            <w:r w:rsidR="007D0796" w:rsidRPr="004F201C">
              <w:rPr>
                <w:rFonts w:ascii="Century Gothic" w:hAnsi="Century Gothic"/>
                <w:sz w:val="20"/>
                <w:szCs w:val="20"/>
              </w:rPr>
              <w:t>.</w:t>
            </w:r>
          </w:p>
        </w:tc>
        <w:tc>
          <w:tcPr>
            <w:tcW w:w="2244" w:type="dxa"/>
          </w:tcPr>
          <w:p w14:paraId="1D0E7BAF" w14:textId="5DB29A6C" w:rsidR="007D0796" w:rsidRPr="004F201C" w:rsidRDefault="007D0796" w:rsidP="005A402A">
            <w:pPr>
              <w:rPr>
                <w:rFonts w:ascii="Century Gothic" w:hAnsi="Century Gothic"/>
                <w:sz w:val="20"/>
                <w:szCs w:val="20"/>
              </w:rPr>
            </w:pPr>
            <w:r w:rsidRPr="004F201C">
              <w:rPr>
                <w:rFonts w:ascii="Century Gothic" w:hAnsi="Century Gothic"/>
                <w:sz w:val="20"/>
                <w:szCs w:val="20"/>
              </w:rPr>
              <w:t>TA for outstation duties</w:t>
            </w:r>
          </w:p>
        </w:tc>
        <w:tc>
          <w:tcPr>
            <w:tcW w:w="6631" w:type="dxa"/>
            <w:gridSpan w:val="3"/>
          </w:tcPr>
          <w:p w14:paraId="43915033" w14:textId="32300D5F" w:rsidR="000D00D0" w:rsidRPr="004F201C" w:rsidRDefault="007D0796" w:rsidP="002C6763">
            <w:pPr>
              <w:pStyle w:val="ListParagraph"/>
              <w:ind w:left="0" w:hanging="17"/>
              <w:jc w:val="both"/>
              <w:rPr>
                <w:rFonts w:ascii="Century Gothic" w:hAnsi="Century Gothic"/>
                <w:sz w:val="20"/>
                <w:szCs w:val="20"/>
              </w:rPr>
            </w:pPr>
            <w:r w:rsidRPr="004F201C">
              <w:rPr>
                <w:rFonts w:ascii="Century Gothic" w:hAnsi="Century Gothic"/>
                <w:sz w:val="20"/>
                <w:szCs w:val="20"/>
              </w:rPr>
              <w:t xml:space="preserve">The travelling expenses payable for travel to the staff of RSETI is dependent on the office exigencies and approval of the tour programme on duty for follow up / EAP / other office work by the competent authority </w:t>
            </w:r>
            <w:r w:rsidR="00C841CE" w:rsidRPr="004F201C">
              <w:rPr>
                <w:rFonts w:ascii="Century Gothic" w:hAnsi="Century Gothic"/>
                <w:sz w:val="20"/>
                <w:szCs w:val="20"/>
              </w:rPr>
              <w:t>i.e.,</w:t>
            </w:r>
            <w:r w:rsidRPr="004F201C">
              <w:rPr>
                <w:rFonts w:ascii="Century Gothic" w:hAnsi="Century Gothic"/>
                <w:sz w:val="20"/>
                <w:szCs w:val="20"/>
              </w:rPr>
              <w:t xml:space="preserve"> Director of RSETI. </w:t>
            </w:r>
          </w:p>
          <w:p w14:paraId="70DBF7B7" w14:textId="77777777" w:rsidR="002C6763" w:rsidRPr="004F201C" w:rsidRDefault="002C6763" w:rsidP="00F613E5">
            <w:pPr>
              <w:pStyle w:val="ListParagraph"/>
              <w:ind w:left="0" w:hanging="17"/>
              <w:rPr>
                <w:rFonts w:ascii="Century Gothic" w:hAnsi="Century Gothic"/>
                <w:sz w:val="20"/>
                <w:szCs w:val="20"/>
              </w:rPr>
            </w:pPr>
          </w:p>
          <w:p w14:paraId="098242E0" w14:textId="41BB134D" w:rsidR="00195229" w:rsidRPr="004F201C" w:rsidRDefault="007D0796" w:rsidP="002C6763">
            <w:pPr>
              <w:pStyle w:val="ListParagraph"/>
              <w:ind w:left="0" w:hanging="17"/>
              <w:jc w:val="both"/>
              <w:rPr>
                <w:rFonts w:ascii="Century Gothic" w:hAnsi="Century Gothic"/>
                <w:b/>
                <w:bCs/>
                <w:sz w:val="20"/>
                <w:szCs w:val="20"/>
              </w:rPr>
            </w:pPr>
            <w:r w:rsidRPr="004F201C">
              <w:rPr>
                <w:rFonts w:ascii="Century Gothic" w:hAnsi="Century Gothic"/>
                <w:sz w:val="20"/>
                <w:szCs w:val="20"/>
              </w:rPr>
              <w:t>For the approved tour programme/travel on duty, eligible mode is II Class sleeper by train by the regular/shortest route or equivalent class by Public Transport (Bus). A reasonable local conveyance by public transport may also be reimbursed.</w:t>
            </w:r>
          </w:p>
        </w:tc>
      </w:tr>
      <w:tr w:rsidR="002A56BA" w:rsidRPr="004F201C" w14:paraId="785BC69C" w14:textId="1C051135" w:rsidTr="002A56BA">
        <w:tc>
          <w:tcPr>
            <w:tcW w:w="759" w:type="dxa"/>
            <w:vMerge w:val="restart"/>
          </w:tcPr>
          <w:p w14:paraId="15C868E5" w14:textId="0D06CB37" w:rsidR="002A56BA" w:rsidRPr="004F201C" w:rsidRDefault="002A56BA" w:rsidP="00026C6D">
            <w:pPr>
              <w:jc w:val="center"/>
              <w:rPr>
                <w:rFonts w:ascii="Century Gothic" w:hAnsi="Century Gothic"/>
                <w:sz w:val="20"/>
                <w:szCs w:val="20"/>
              </w:rPr>
            </w:pPr>
            <w:r>
              <w:rPr>
                <w:rFonts w:ascii="Century Gothic" w:hAnsi="Century Gothic"/>
                <w:sz w:val="20"/>
                <w:szCs w:val="20"/>
              </w:rPr>
              <w:t>4</w:t>
            </w:r>
            <w:r w:rsidRPr="004F201C">
              <w:rPr>
                <w:rFonts w:ascii="Century Gothic" w:hAnsi="Century Gothic"/>
                <w:sz w:val="20"/>
                <w:szCs w:val="20"/>
              </w:rPr>
              <w:t>.</w:t>
            </w:r>
          </w:p>
        </w:tc>
        <w:tc>
          <w:tcPr>
            <w:tcW w:w="2244" w:type="dxa"/>
            <w:vMerge w:val="restart"/>
          </w:tcPr>
          <w:p w14:paraId="446CE039" w14:textId="586DB281" w:rsidR="002A56BA" w:rsidRPr="004F201C" w:rsidRDefault="002A56BA" w:rsidP="005A402A">
            <w:pPr>
              <w:rPr>
                <w:rFonts w:ascii="Century Gothic" w:hAnsi="Century Gothic"/>
                <w:sz w:val="20"/>
                <w:szCs w:val="20"/>
              </w:rPr>
            </w:pPr>
            <w:r w:rsidRPr="004F201C">
              <w:rPr>
                <w:rFonts w:ascii="Century Gothic" w:hAnsi="Century Gothic"/>
                <w:sz w:val="20"/>
                <w:szCs w:val="20"/>
              </w:rPr>
              <w:t>HA for outstation tour (per day)</w:t>
            </w:r>
          </w:p>
        </w:tc>
        <w:tc>
          <w:tcPr>
            <w:tcW w:w="2261" w:type="dxa"/>
          </w:tcPr>
          <w:p w14:paraId="1FE2CC0B" w14:textId="77777777" w:rsidR="002A56BA" w:rsidRPr="004F201C" w:rsidRDefault="002A56BA" w:rsidP="0080350F">
            <w:pPr>
              <w:pStyle w:val="ListParagraph"/>
              <w:ind w:left="1080"/>
              <w:rPr>
                <w:rFonts w:ascii="Century Gothic" w:hAnsi="Century Gothic"/>
                <w:sz w:val="20"/>
                <w:szCs w:val="20"/>
              </w:rPr>
            </w:pPr>
          </w:p>
        </w:tc>
        <w:tc>
          <w:tcPr>
            <w:tcW w:w="2595" w:type="dxa"/>
          </w:tcPr>
          <w:p w14:paraId="5ABA7399" w14:textId="1BC018CD" w:rsidR="002A56BA" w:rsidRPr="004F201C" w:rsidRDefault="002A56BA" w:rsidP="00195229">
            <w:pPr>
              <w:pStyle w:val="ListParagraph"/>
              <w:ind w:left="136"/>
              <w:rPr>
                <w:rFonts w:ascii="Century Gothic" w:hAnsi="Century Gothic"/>
                <w:sz w:val="20"/>
                <w:szCs w:val="20"/>
              </w:rPr>
            </w:pPr>
            <w:r w:rsidRPr="004F201C">
              <w:rPr>
                <w:rFonts w:ascii="Century Gothic" w:hAnsi="Century Gothic"/>
                <w:sz w:val="20"/>
                <w:szCs w:val="20"/>
              </w:rPr>
              <w:t>From 4 to 8 h</w:t>
            </w:r>
            <w:r>
              <w:rPr>
                <w:rFonts w:ascii="Century Gothic" w:hAnsi="Century Gothic"/>
                <w:sz w:val="20"/>
                <w:szCs w:val="20"/>
              </w:rPr>
              <w:t>rs</w:t>
            </w:r>
          </w:p>
        </w:tc>
        <w:tc>
          <w:tcPr>
            <w:tcW w:w="1775" w:type="dxa"/>
          </w:tcPr>
          <w:p w14:paraId="0971D662" w14:textId="766E5100" w:rsidR="002A56BA" w:rsidRPr="002A56BA" w:rsidRDefault="002A56BA" w:rsidP="002A56BA">
            <w:pPr>
              <w:rPr>
                <w:rFonts w:ascii="Century Gothic" w:hAnsi="Century Gothic"/>
                <w:sz w:val="20"/>
                <w:szCs w:val="20"/>
              </w:rPr>
            </w:pPr>
            <w:r>
              <w:rPr>
                <w:rFonts w:ascii="Century Gothic" w:hAnsi="Century Gothic"/>
                <w:sz w:val="20"/>
                <w:szCs w:val="20"/>
              </w:rPr>
              <w:t>&gt;8hrs</w:t>
            </w:r>
          </w:p>
        </w:tc>
      </w:tr>
      <w:tr w:rsidR="002A56BA" w:rsidRPr="004F201C" w14:paraId="2939C268" w14:textId="120DC164" w:rsidTr="002A56BA">
        <w:tc>
          <w:tcPr>
            <w:tcW w:w="759" w:type="dxa"/>
            <w:vMerge/>
          </w:tcPr>
          <w:p w14:paraId="3A16B73A" w14:textId="65994EBB" w:rsidR="002A56BA" w:rsidRPr="004F201C" w:rsidRDefault="002A56BA" w:rsidP="005A402A">
            <w:pPr>
              <w:rPr>
                <w:rFonts w:ascii="Century Gothic" w:hAnsi="Century Gothic"/>
                <w:sz w:val="20"/>
                <w:szCs w:val="20"/>
              </w:rPr>
            </w:pPr>
          </w:p>
        </w:tc>
        <w:tc>
          <w:tcPr>
            <w:tcW w:w="2244" w:type="dxa"/>
            <w:vMerge/>
          </w:tcPr>
          <w:p w14:paraId="14801233" w14:textId="13C71B44" w:rsidR="002A56BA" w:rsidRPr="004F201C" w:rsidRDefault="002A56BA" w:rsidP="005A402A">
            <w:pPr>
              <w:rPr>
                <w:rFonts w:ascii="Century Gothic" w:hAnsi="Century Gothic"/>
                <w:sz w:val="20"/>
                <w:szCs w:val="20"/>
              </w:rPr>
            </w:pPr>
          </w:p>
        </w:tc>
        <w:tc>
          <w:tcPr>
            <w:tcW w:w="2261" w:type="dxa"/>
          </w:tcPr>
          <w:p w14:paraId="47AE4D15" w14:textId="6775E94F" w:rsidR="002A56BA" w:rsidRPr="004F201C" w:rsidRDefault="002A56BA" w:rsidP="002C6763">
            <w:pPr>
              <w:rPr>
                <w:rFonts w:ascii="Century Gothic" w:hAnsi="Century Gothic"/>
                <w:sz w:val="20"/>
                <w:szCs w:val="20"/>
              </w:rPr>
            </w:pPr>
            <w:r w:rsidRPr="004F201C">
              <w:rPr>
                <w:rFonts w:ascii="Century Gothic" w:hAnsi="Century Gothic"/>
                <w:sz w:val="20"/>
                <w:szCs w:val="20"/>
              </w:rPr>
              <w:t>Office Assistant</w:t>
            </w:r>
          </w:p>
        </w:tc>
        <w:tc>
          <w:tcPr>
            <w:tcW w:w="2595" w:type="dxa"/>
          </w:tcPr>
          <w:p w14:paraId="04D002BD" w14:textId="7B1C5FD7" w:rsidR="002A56BA" w:rsidRPr="004F201C" w:rsidRDefault="002A56BA" w:rsidP="002C6763">
            <w:pPr>
              <w:pStyle w:val="ListParagraph"/>
              <w:ind w:left="703" w:hanging="141"/>
              <w:rPr>
                <w:rFonts w:ascii="Century Gothic" w:hAnsi="Century Gothic"/>
                <w:sz w:val="20"/>
                <w:szCs w:val="20"/>
              </w:rPr>
            </w:pPr>
            <w:r w:rsidRPr="004F201C">
              <w:rPr>
                <w:rFonts w:ascii="Century Gothic" w:hAnsi="Century Gothic"/>
                <w:sz w:val="20"/>
                <w:szCs w:val="20"/>
              </w:rPr>
              <w:t>Rs.100/-</w:t>
            </w:r>
          </w:p>
        </w:tc>
        <w:tc>
          <w:tcPr>
            <w:tcW w:w="1775" w:type="dxa"/>
          </w:tcPr>
          <w:p w14:paraId="34C0D9C4" w14:textId="29A02274" w:rsidR="002A56BA" w:rsidRPr="004F201C" w:rsidRDefault="002A56BA" w:rsidP="002A56BA">
            <w:pPr>
              <w:pStyle w:val="ListParagraph"/>
              <w:ind w:left="0"/>
              <w:rPr>
                <w:rFonts w:ascii="Century Gothic" w:hAnsi="Century Gothic"/>
                <w:sz w:val="20"/>
                <w:szCs w:val="20"/>
              </w:rPr>
            </w:pPr>
            <w:r>
              <w:rPr>
                <w:rFonts w:ascii="Century Gothic" w:hAnsi="Century Gothic"/>
                <w:sz w:val="20"/>
                <w:szCs w:val="20"/>
              </w:rPr>
              <w:t>Rs.200/-</w:t>
            </w:r>
          </w:p>
        </w:tc>
      </w:tr>
    </w:tbl>
    <w:p w14:paraId="6E1F5C89" w14:textId="1AAD2CA9" w:rsidR="0067774E" w:rsidRPr="004F201C" w:rsidRDefault="00F613E5" w:rsidP="00B65A86">
      <w:pPr>
        <w:jc w:val="both"/>
        <w:rPr>
          <w:rFonts w:ascii="Century Gothic" w:hAnsi="Century Gothic"/>
          <w:b/>
          <w:bCs/>
          <w:sz w:val="20"/>
          <w:szCs w:val="20"/>
        </w:rPr>
      </w:pPr>
      <w:r w:rsidRPr="004F201C">
        <w:rPr>
          <w:rFonts w:ascii="Century Gothic" w:hAnsi="Century Gothic"/>
          <w:b/>
          <w:bCs/>
          <w:sz w:val="20"/>
          <w:szCs w:val="20"/>
        </w:rPr>
        <w:t>b. Leave</w:t>
      </w:r>
      <w:r w:rsidR="00EA51BF" w:rsidRPr="004F201C">
        <w:rPr>
          <w:rFonts w:ascii="Century Gothic" w:hAnsi="Century Gothic"/>
          <w:b/>
          <w:bCs/>
          <w:sz w:val="20"/>
          <w:szCs w:val="20"/>
        </w:rPr>
        <w:t>:</w:t>
      </w:r>
    </w:p>
    <w:tbl>
      <w:tblPr>
        <w:tblStyle w:val="TableGrid"/>
        <w:tblW w:w="0" w:type="auto"/>
        <w:tblLook w:val="04A0" w:firstRow="1" w:lastRow="0" w:firstColumn="1" w:lastColumn="0" w:noHBand="0" w:noVBand="1"/>
      </w:tblPr>
      <w:tblGrid>
        <w:gridCol w:w="758"/>
        <w:gridCol w:w="2356"/>
        <w:gridCol w:w="5902"/>
      </w:tblGrid>
      <w:tr w:rsidR="00F613E5" w:rsidRPr="004F201C" w14:paraId="090DC1C9" w14:textId="77777777" w:rsidTr="003250AB">
        <w:trPr>
          <w:trHeight w:val="454"/>
        </w:trPr>
        <w:tc>
          <w:tcPr>
            <w:tcW w:w="758" w:type="dxa"/>
          </w:tcPr>
          <w:p w14:paraId="5ED5E930" w14:textId="462D3AE5" w:rsidR="00F613E5" w:rsidRPr="004F201C" w:rsidRDefault="00F613E5" w:rsidP="00EA51BF">
            <w:pPr>
              <w:jc w:val="center"/>
              <w:rPr>
                <w:rFonts w:ascii="Century Gothic" w:hAnsi="Century Gothic"/>
                <w:b/>
                <w:bCs/>
                <w:sz w:val="20"/>
                <w:szCs w:val="20"/>
              </w:rPr>
            </w:pPr>
            <w:r w:rsidRPr="004F201C">
              <w:rPr>
                <w:rFonts w:ascii="Century Gothic" w:hAnsi="Century Gothic"/>
                <w:b/>
                <w:bCs/>
                <w:sz w:val="20"/>
                <w:szCs w:val="20"/>
              </w:rPr>
              <w:t>S.No</w:t>
            </w:r>
            <w:r w:rsidR="00CA20F6" w:rsidRPr="004F201C">
              <w:rPr>
                <w:rFonts w:ascii="Century Gothic" w:hAnsi="Century Gothic"/>
                <w:b/>
                <w:bCs/>
                <w:sz w:val="20"/>
                <w:szCs w:val="20"/>
              </w:rPr>
              <w:t>.</w:t>
            </w:r>
          </w:p>
        </w:tc>
        <w:tc>
          <w:tcPr>
            <w:tcW w:w="2356" w:type="dxa"/>
          </w:tcPr>
          <w:p w14:paraId="4F5FB898" w14:textId="6D1AF3CA" w:rsidR="00F613E5" w:rsidRPr="004F201C" w:rsidRDefault="00F613E5" w:rsidP="00B65A86">
            <w:pPr>
              <w:jc w:val="both"/>
              <w:rPr>
                <w:rFonts w:ascii="Century Gothic" w:hAnsi="Century Gothic"/>
                <w:b/>
                <w:bCs/>
                <w:sz w:val="20"/>
                <w:szCs w:val="20"/>
              </w:rPr>
            </w:pPr>
            <w:r w:rsidRPr="004F201C">
              <w:rPr>
                <w:rFonts w:ascii="Century Gothic" w:hAnsi="Century Gothic"/>
                <w:b/>
                <w:bCs/>
                <w:sz w:val="20"/>
                <w:szCs w:val="20"/>
              </w:rPr>
              <w:t>Category of Leave</w:t>
            </w:r>
          </w:p>
        </w:tc>
        <w:tc>
          <w:tcPr>
            <w:tcW w:w="5902" w:type="dxa"/>
          </w:tcPr>
          <w:p w14:paraId="26398E1D" w14:textId="26626C1A" w:rsidR="00F613E5" w:rsidRPr="004F201C" w:rsidRDefault="00F613E5" w:rsidP="003250AB">
            <w:pPr>
              <w:jc w:val="center"/>
              <w:rPr>
                <w:rFonts w:ascii="Century Gothic" w:hAnsi="Century Gothic"/>
                <w:b/>
                <w:bCs/>
                <w:sz w:val="20"/>
                <w:szCs w:val="20"/>
              </w:rPr>
            </w:pPr>
            <w:r w:rsidRPr="004F201C">
              <w:rPr>
                <w:rFonts w:ascii="Century Gothic" w:hAnsi="Century Gothic"/>
                <w:b/>
                <w:bCs/>
                <w:sz w:val="20"/>
                <w:szCs w:val="20"/>
              </w:rPr>
              <w:t>Period</w:t>
            </w:r>
          </w:p>
        </w:tc>
      </w:tr>
      <w:tr w:rsidR="00F613E5" w:rsidRPr="004F201C" w14:paraId="1215A434" w14:textId="77777777" w:rsidTr="003250AB">
        <w:trPr>
          <w:trHeight w:val="454"/>
        </w:trPr>
        <w:tc>
          <w:tcPr>
            <w:tcW w:w="758" w:type="dxa"/>
          </w:tcPr>
          <w:p w14:paraId="231687F2" w14:textId="4E7EC2CE" w:rsidR="00F613E5" w:rsidRPr="004F201C" w:rsidRDefault="00F613E5" w:rsidP="00EA51BF">
            <w:pPr>
              <w:jc w:val="center"/>
              <w:rPr>
                <w:rFonts w:ascii="Century Gothic" w:hAnsi="Century Gothic"/>
                <w:sz w:val="20"/>
                <w:szCs w:val="20"/>
              </w:rPr>
            </w:pPr>
            <w:r w:rsidRPr="004F201C">
              <w:rPr>
                <w:rFonts w:ascii="Century Gothic" w:hAnsi="Century Gothic"/>
                <w:sz w:val="20"/>
                <w:szCs w:val="20"/>
              </w:rPr>
              <w:t>1.</w:t>
            </w:r>
          </w:p>
        </w:tc>
        <w:tc>
          <w:tcPr>
            <w:tcW w:w="2356" w:type="dxa"/>
          </w:tcPr>
          <w:p w14:paraId="326A1FFD" w14:textId="17A3BB29" w:rsidR="00F613E5" w:rsidRPr="004F201C" w:rsidRDefault="00F613E5" w:rsidP="00B65A86">
            <w:pPr>
              <w:jc w:val="both"/>
              <w:rPr>
                <w:rFonts w:ascii="Century Gothic" w:hAnsi="Century Gothic"/>
                <w:sz w:val="20"/>
                <w:szCs w:val="20"/>
              </w:rPr>
            </w:pPr>
            <w:r w:rsidRPr="004F201C">
              <w:rPr>
                <w:rFonts w:ascii="Century Gothic" w:hAnsi="Century Gothic"/>
                <w:sz w:val="20"/>
                <w:szCs w:val="20"/>
              </w:rPr>
              <w:t xml:space="preserve">Casual Leave </w:t>
            </w:r>
          </w:p>
        </w:tc>
        <w:tc>
          <w:tcPr>
            <w:tcW w:w="5902" w:type="dxa"/>
          </w:tcPr>
          <w:p w14:paraId="2C59F4EB" w14:textId="02C22BF4" w:rsidR="00F613E5" w:rsidRPr="004F201C" w:rsidRDefault="00F613E5" w:rsidP="00B65A86">
            <w:pPr>
              <w:jc w:val="both"/>
              <w:rPr>
                <w:rFonts w:ascii="Century Gothic" w:hAnsi="Century Gothic"/>
                <w:sz w:val="20"/>
                <w:szCs w:val="20"/>
              </w:rPr>
            </w:pPr>
            <w:r w:rsidRPr="004F201C">
              <w:rPr>
                <w:rFonts w:ascii="Century Gothic" w:hAnsi="Century Gothic"/>
                <w:sz w:val="20"/>
                <w:szCs w:val="20"/>
              </w:rPr>
              <w:t>12 days per year</w:t>
            </w:r>
          </w:p>
        </w:tc>
      </w:tr>
      <w:tr w:rsidR="00F613E5" w:rsidRPr="004F201C" w14:paraId="04EC5C7A" w14:textId="77777777" w:rsidTr="003250AB">
        <w:trPr>
          <w:trHeight w:val="454"/>
        </w:trPr>
        <w:tc>
          <w:tcPr>
            <w:tcW w:w="758" w:type="dxa"/>
          </w:tcPr>
          <w:p w14:paraId="6FCFE7ED" w14:textId="4B7F7F3B" w:rsidR="00F613E5" w:rsidRPr="004F201C" w:rsidRDefault="00F613E5" w:rsidP="00EA51BF">
            <w:pPr>
              <w:jc w:val="center"/>
              <w:rPr>
                <w:rFonts w:ascii="Century Gothic" w:hAnsi="Century Gothic"/>
                <w:sz w:val="20"/>
                <w:szCs w:val="20"/>
              </w:rPr>
            </w:pPr>
            <w:r w:rsidRPr="004F201C">
              <w:rPr>
                <w:rFonts w:ascii="Century Gothic" w:hAnsi="Century Gothic"/>
                <w:sz w:val="20"/>
                <w:szCs w:val="20"/>
              </w:rPr>
              <w:t>2.</w:t>
            </w:r>
          </w:p>
        </w:tc>
        <w:tc>
          <w:tcPr>
            <w:tcW w:w="2356" w:type="dxa"/>
          </w:tcPr>
          <w:p w14:paraId="160159E0" w14:textId="2CA90BED" w:rsidR="00F613E5" w:rsidRPr="004F201C" w:rsidRDefault="00F613E5" w:rsidP="00B65A86">
            <w:pPr>
              <w:jc w:val="both"/>
              <w:rPr>
                <w:rFonts w:ascii="Century Gothic" w:hAnsi="Century Gothic"/>
                <w:sz w:val="20"/>
                <w:szCs w:val="20"/>
              </w:rPr>
            </w:pPr>
            <w:r w:rsidRPr="004F201C">
              <w:rPr>
                <w:rFonts w:ascii="Century Gothic" w:hAnsi="Century Gothic"/>
                <w:sz w:val="20"/>
                <w:szCs w:val="20"/>
              </w:rPr>
              <w:t>Privilege Leave</w:t>
            </w:r>
          </w:p>
        </w:tc>
        <w:tc>
          <w:tcPr>
            <w:tcW w:w="5902" w:type="dxa"/>
          </w:tcPr>
          <w:p w14:paraId="4CE193B5" w14:textId="179A46F8" w:rsidR="00F613E5" w:rsidRPr="004F201C" w:rsidRDefault="00F613E5" w:rsidP="00B65A86">
            <w:pPr>
              <w:jc w:val="both"/>
              <w:rPr>
                <w:rFonts w:ascii="Century Gothic" w:hAnsi="Century Gothic"/>
                <w:sz w:val="20"/>
                <w:szCs w:val="20"/>
              </w:rPr>
            </w:pPr>
            <w:r w:rsidRPr="004F201C">
              <w:rPr>
                <w:rFonts w:ascii="Century Gothic" w:hAnsi="Century Gothic"/>
                <w:sz w:val="20"/>
                <w:szCs w:val="20"/>
              </w:rPr>
              <w:t>10 days per year</w:t>
            </w:r>
          </w:p>
        </w:tc>
      </w:tr>
      <w:tr w:rsidR="00F613E5" w:rsidRPr="004F201C" w14:paraId="72A3CD3C" w14:textId="77777777" w:rsidTr="003250AB">
        <w:trPr>
          <w:trHeight w:val="454"/>
        </w:trPr>
        <w:tc>
          <w:tcPr>
            <w:tcW w:w="758" w:type="dxa"/>
          </w:tcPr>
          <w:p w14:paraId="7AA46000" w14:textId="0E6C28B8" w:rsidR="00F613E5" w:rsidRPr="004F201C" w:rsidRDefault="00F613E5" w:rsidP="00EA51BF">
            <w:pPr>
              <w:jc w:val="center"/>
              <w:rPr>
                <w:rFonts w:ascii="Century Gothic" w:hAnsi="Century Gothic"/>
                <w:sz w:val="20"/>
                <w:szCs w:val="20"/>
              </w:rPr>
            </w:pPr>
            <w:r w:rsidRPr="004F201C">
              <w:rPr>
                <w:rFonts w:ascii="Century Gothic" w:hAnsi="Century Gothic"/>
                <w:sz w:val="20"/>
                <w:szCs w:val="20"/>
              </w:rPr>
              <w:t>3.</w:t>
            </w:r>
          </w:p>
        </w:tc>
        <w:tc>
          <w:tcPr>
            <w:tcW w:w="2356" w:type="dxa"/>
          </w:tcPr>
          <w:p w14:paraId="0F03DC3C" w14:textId="37BAAB44" w:rsidR="00F613E5" w:rsidRPr="004F201C" w:rsidRDefault="00F613E5" w:rsidP="00B65A86">
            <w:pPr>
              <w:jc w:val="both"/>
              <w:rPr>
                <w:rFonts w:ascii="Century Gothic" w:hAnsi="Century Gothic"/>
                <w:sz w:val="20"/>
                <w:szCs w:val="20"/>
              </w:rPr>
            </w:pPr>
            <w:r w:rsidRPr="004F201C">
              <w:rPr>
                <w:rFonts w:ascii="Century Gothic" w:hAnsi="Century Gothic"/>
                <w:sz w:val="20"/>
                <w:szCs w:val="20"/>
              </w:rPr>
              <w:t>Sick Leave</w:t>
            </w:r>
          </w:p>
        </w:tc>
        <w:tc>
          <w:tcPr>
            <w:tcW w:w="5902" w:type="dxa"/>
          </w:tcPr>
          <w:p w14:paraId="2224A392" w14:textId="57B2482F" w:rsidR="00F613E5" w:rsidRPr="004F201C" w:rsidRDefault="00F613E5" w:rsidP="00B65A86">
            <w:pPr>
              <w:jc w:val="both"/>
              <w:rPr>
                <w:rFonts w:ascii="Century Gothic" w:hAnsi="Century Gothic"/>
                <w:sz w:val="20"/>
                <w:szCs w:val="20"/>
              </w:rPr>
            </w:pPr>
            <w:r w:rsidRPr="004F201C">
              <w:rPr>
                <w:rFonts w:ascii="Century Gothic" w:hAnsi="Century Gothic"/>
                <w:sz w:val="20"/>
                <w:szCs w:val="20"/>
              </w:rPr>
              <w:t>10 days</w:t>
            </w:r>
            <w:r w:rsidR="00552656" w:rsidRPr="004F201C">
              <w:rPr>
                <w:rFonts w:ascii="Century Gothic" w:hAnsi="Century Gothic"/>
                <w:sz w:val="20"/>
                <w:szCs w:val="20"/>
              </w:rPr>
              <w:t xml:space="preserve"> per year</w:t>
            </w:r>
          </w:p>
        </w:tc>
      </w:tr>
      <w:tr w:rsidR="00F613E5" w:rsidRPr="004F201C" w14:paraId="382954D8" w14:textId="77777777" w:rsidTr="003250AB">
        <w:trPr>
          <w:trHeight w:val="454"/>
        </w:trPr>
        <w:tc>
          <w:tcPr>
            <w:tcW w:w="758" w:type="dxa"/>
          </w:tcPr>
          <w:p w14:paraId="110575A7" w14:textId="7E30C727" w:rsidR="00F613E5" w:rsidRPr="004F201C" w:rsidRDefault="00F613E5" w:rsidP="00EA51BF">
            <w:pPr>
              <w:jc w:val="center"/>
              <w:rPr>
                <w:rFonts w:ascii="Century Gothic" w:hAnsi="Century Gothic"/>
                <w:sz w:val="20"/>
                <w:szCs w:val="20"/>
              </w:rPr>
            </w:pPr>
            <w:r w:rsidRPr="004F201C">
              <w:rPr>
                <w:rFonts w:ascii="Century Gothic" w:hAnsi="Century Gothic"/>
                <w:sz w:val="20"/>
                <w:szCs w:val="20"/>
              </w:rPr>
              <w:t>4.</w:t>
            </w:r>
          </w:p>
        </w:tc>
        <w:tc>
          <w:tcPr>
            <w:tcW w:w="2356" w:type="dxa"/>
          </w:tcPr>
          <w:p w14:paraId="197F4F14" w14:textId="778314DC" w:rsidR="00F613E5" w:rsidRPr="004F201C" w:rsidRDefault="00F613E5" w:rsidP="00B65A86">
            <w:pPr>
              <w:jc w:val="both"/>
              <w:rPr>
                <w:rFonts w:ascii="Century Gothic" w:hAnsi="Century Gothic"/>
                <w:sz w:val="20"/>
                <w:szCs w:val="20"/>
              </w:rPr>
            </w:pPr>
            <w:r w:rsidRPr="004F201C">
              <w:rPr>
                <w:rFonts w:ascii="Century Gothic" w:hAnsi="Century Gothic"/>
                <w:sz w:val="20"/>
                <w:szCs w:val="20"/>
              </w:rPr>
              <w:t>Maternity Leave</w:t>
            </w:r>
          </w:p>
        </w:tc>
        <w:tc>
          <w:tcPr>
            <w:tcW w:w="5902" w:type="dxa"/>
          </w:tcPr>
          <w:p w14:paraId="440969B6" w14:textId="605B8EF7" w:rsidR="00F613E5" w:rsidRPr="004F201C" w:rsidRDefault="00F613E5" w:rsidP="00B65A86">
            <w:pPr>
              <w:jc w:val="both"/>
              <w:rPr>
                <w:rFonts w:ascii="Century Gothic" w:hAnsi="Century Gothic"/>
                <w:sz w:val="20"/>
                <w:szCs w:val="20"/>
              </w:rPr>
            </w:pPr>
            <w:r w:rsidRPr="004F201C">
              <w:rPr>
                <w:rFonts w:ascii="Century Gothic" w:hAnsi="Century Gothic"/>
                <w:sz w:val="20"/>
                <w:szCs w:val="20"/>
              </w:rPr>
              <w:t xml:space="preserve">90 days per child in a contract of one year after completing six months of </w:t>
            </w:r>
            <w:r w:rsidR="00BC3268" w:rsidRPr="004F201C">
              <w:rPr>
                <w:rFonts w:ascii="Century Gothic" w:hAnsi="Century Gothic"/>
                <w:sz w:val="20"/>
                <w:szCs w:val="20"/>
              </w:rPr>
              <w:t>entering</w:t>
            </w:r>
            <w:r w:rsidRPr="004F201C">
              <w:rPr>
                <w:rFonts w:ascii="Century Gothic" w:hAnsi="Century Gothic"/>
                <w:sz w:val="20"/>
                <w:szCs w:val="20"/>
              </w:rPr>
              <w:t xml:space="preserve"> contract subject to maximum of two surviving children.</w:t>
            </w:r>
          </w:p>
        </w:tc>
      </w:tr>
    </w:tbl>
    <w:p w14:paraId="6890AF19" w14:textId="6B88EB28" w:rsidR="00F613E5" w:rsidRPr="004F201C" w:rsidRDefault="00124BA9" w:rsidP="00B65A86">
      <w:pPr>
        <w:jc w:val="both"/>
        <w:rPr>
          <w:rFonts w:ascii="Century Gothic" w:hAnsi="Century Gothic"/>
          <w:b/>
          <w:bCs/>
          <w:sz w:val="20"/>
          <w:szCs w:val="20"/>
        </w:rPr>
      </w:pPr>
      <w:r w:rsidRPr="004F201C">
        <w:rPr>
          <w:rFonts w:ascii="Century Gothic" w:hAnsi="Century Gothic"/>
          <w:b/>
          <w:bCs/>
          <w:sz w:val="20"/>
          <w:szCs w:val="20"/>
        </w:rPr>
        <w:t>c. Career</w:t>
      </w:r>
      <w:r w:rsidR="00F613E5" w:rsidRPr="004F201C">
        <w:rPr>
          <w:rFonts w:ascii="Century Gothic" w:hAnsi="Century Gothic"/>
          <w:b/>
          <w:bCs/>
          <w:sz w:val="20"/>
          <w:szCs w:val="20"/>
        </w:rPr>
        <w:t xml:space="preserve"> Planning </w:t>
      </w:r>
    </w:p>
    <w:p w14:paraId="216AC17B" w14:textId="329EE7E4" w:rsidR="00F613E5" w:rsidRPr="004F201C" w:rsidRDefault="00EA51BF" w:rsidP="00B65A86">
      <w:pPr>
        <w:jc w:val="both"/>
        <w:rPr>
          <w:rFonts w:ascii="Century Gothic" w:hAnsi="Century Gothic"/>
          <w:sz w:val="20"/>
          <w:szCs w:val="20"/>
        </w:rPr>
      </w:pPr>
      <w:r w:rsidRPr="004F201C">
        <w:rPr>
          <w:rFonts w:ascii="Century Gothic" w:hAnsi="Century Gothic"/>
          <w:sz w:val="20"/>
          <w:szCs w:val="20"/>
        </w:rPr>
        <w:t xml:space="preserve">1. </w:t>
      </w:r>
      <w:r w:rsidR="00E85EFF" w:rsidRPr="004F201C">
        <w:rPr>
          <w:rFonts w:ascii="Century Gothic" w:hAnsi="Century Gothic"/>
          <w:sz w:val="20"/>
          <w:szCs w:val="20"/>
        </w:rPr>
        <w:t>I</w:t>
      </w:r>
      <w:r w:rsidR="00F613E5" w:rsidRPr="004F201C">
        <w:rPr>
          <w:rFonts w:ascii="Century Gothic" w:hAnsi="Century Gothic"/>
          <w:sz w:val="20"/>
          <w:szCs w:val="20"/>
        </w:rPr>
        <w:t xml:space="preserve">f an </w:t>
      </w:r>
      <w:r w:rsidR="00F613E5" w:rsidRPr="004F201C">
        <w:rPr>
          <w:rFonts w:ascii="Century Gothic" w:hAnsi="Century Gothic"/>
          <w:b/>
          <w:sz w:val="20"/>
          <w:szCs w:val="20"/>
        </w:rPr>
        <w:t>Office Assistant</w:t>
      </w:r>
      <w:r w:rsidR="00F613E5" w:rsidRPr="004F201C">
        <w:rPr>
          <w:rFonts w:ascii="Century Gothic" w:hAnsi="Century Gothic"/>
          <w:sz w:val="20"/>
          <w:szCs w:val="20"/>
        </w:rPr>
        <w:t xml:space="preserve"> has been performing very well and the contract has been renewed for two consecutive terms of three years, s/he may be designated as Senior Office Assistant for the next contract.</w:t>
      </w:r>
    </w:p>
    <w:p w14:paraId="6D0AAC37" w14:textId="35FF3551" w:rsidR="00F613E5" w:rsidRPr="004F201C" w:rsidRDefault="00EA51BF" w:rsidP="00B65A86">
      <w:pPr>
        <w:jc w:val="both"/>
        <w:rPr>
          <w:rFonts w:ascii="Century Gothic" w:hAnsi="Century Gothic"/>
          <w:sz w:val="20"/>
          <w:szCs w:val="20"/>
        </w:rPr>
      </w:pPr>
      <w:r w:rsidRPr="004F201C">
        <w:rPr>
          <w:rFonts w:ascii="Century Gothic" w:hAnsi="Century Gothic"/>
          <w:sz w:val="20"/>
          <w:szCs w:val="20"/>
        </w:rPr>
        <w:lastRenderedPageBreak/>
        <w:t xml:space="preserve"> 2. </w:t>
      </w:r>
      <w:r w:rsidR="00F613E5" w:rsidRPr="004F201C">
        <w:rPr>
          <w:rFonts w:ascii="Century Gothic" w:hAnsi="Century Gothic"/>
          <w:sz w:val="20"/>
          <w:szCs w:val="20"/>
        </w:rPr>
        <w:t xml:space="preserve">Any extension / renewal in contract shall be done within time frame which is mandatory. </w:t>
      </w:r>
    </w:p>
    <w:p w14:paraId="7A58A36F" w14:textId="77777777" w:rsidR="00EA51BF" w:rsidRPr="004F201C" w:rsidRDefault="00F613E5" w:rsidP="00B65A86">
      <w:pPr>
        <w:jc w:val="both"/>
        <w:rPr>
          <w:rFonts w:ascii="Century Gothic" w:hAnsi="Century Gothic"/>
          <w:b/>
          <w:bCs/>
          <w:sz w:val="20"/>
          <w:szCs w:val="20"/>
        </w:rPr>
      </w:pPr>
      <w:r w:rsidRPr="004F201C">
        <w:rPr>
          <w:rFonts w:ascii="Century Gothic" w:hAnsi="Century Gothic"/>
          <w:b/>
          <w:bCs/>
          <w:sz w:val="20"/>
          <w:szCs w:val="20"/>
        </w:rPr>
        <w:t>d.</w:t>
      </w:r>
      <w:r w:rsidR="00124BA9" w:rsidRPr="004F201C">
        <w:rPr>
          <w:rFonts w:ascii="Century Gothic" w:hAnsi="Century Gothic"/>
          <w:b/>
          <w:bCs/>
          <w:sz w:val="20"/>
          <w:szCs w:val="20"/>
        </w:rPr>
        <w:t xml:space="preserve"> </w:t>
      </w:r>
      <w:r w:rsidRPr="004F201C">
        <w:rPr>
          <w:rFonts w:ascii="Century Gothic" w:hAnsi="Century Gothic"/>
          <w:b/>
          <w:bCs/>
          <w:sz w:val="20"/>
          <w:szCs w:val="20"/>
        </w:rPr>
        <w:t xml:space="preserve">Induction: </w:t>
      </w:r>
    </w:p>
    <w:p w14:paraId="2EAEEC6F" w14:textId="50081B62" w:rsidR="00F613E5" w:rsidRPr="004F201C" w:rsidRDefault="00F613E5" w:rsidP="00EA51BF">
      <w:pPr>
        <w:ind w:left="720"/>
        <w:jc w:val="both"/>
        <w:rPr>
          <w:rFonts w:ascii="Century Gothic" w:hAnsi="Century Gothic"/>
          <w:b/>
          <w:bCs/>
          <w:sz w:val="20"/>
          <w:szCs w:val="20"/>
        </w:rPr>
      </w:pPr>
      <w:r w:rsidRPr="004F201C">
        <w:rPr>
          <w:rFonts w:ascii="Century Gothic" w:hAnsi="Century Gothic"/>
          <w:sz w:val="20"/>
          <w:szCs w:val="20"/>
        </w:rPr>
        <w:t xml:space="preserve">Induction is a systematic process of introducing the new </w:t>
      </w:r>
      <w:r w:rsidR="00585C26" w:rsidRPr="004F201C">
        <w:rPr>
          <w:rFonts w:ascii="Century Gothic" w:hAnsi="Century Gothic"/>
          <w:sz w:val="20"/>
          <w:szCs w:val="20"/>
        </w:rPr>
        <w:t>joine</w:t>
      </w:r>
      <w:r w:rsidR="00AC4FAD">
        <w:rPr>
          <w:rFonts w:ascii="Century Gothic" w:hAnsi="Century Gothic"/>
          <w:sz w:val="20"/>
          <w:szCs w:val="20"/>
        </w:rPr>
        <w:t>es</w:t>
      </w:r>
      <w:r w:rsidRPr="004F201C">
        <w:rPr>
          <w:rFonts w:ascii="Century Gothic" w:hAnsi="Century Gothic"/>
          <w:sz w:val="20"/>
          <w:szCs w:val="20"/>
        </w:rPr>
        <w:t xml:space="preserve"> to RSETI, to enable them to understand the Vision, Mission, Values, Objectives of RSETI, Key features of RSETI, as well as their job responsibilities. </w:t>
      </w:r>
    </w:p>
    <w:p w14:paraId="30AE2401" w14:textId="17AF6A22" w:rsidR="00F613E5" w:rsidRPr="004F201C" w:rsidRDefault="00F613E5" w:rsidP="00B65A86">
      <w:pPr>
        <w:jc w:val="both"/>
        <w:rPr>
          <w:rFonts w:ascii="Century Gothic" w:hAnsi="Century Gothic"/>
          <w:b/>
          <w:bCs/>
          <w:sz w:val="20"/>
          <w:szCs w:val="20"/>
        </w:rPr>
      </w:pPr>
      <w:r w:rsidRPr="004F201C">
        <w:rPr>
          <w:rFonts w:ascii="Century Gothic" w:hAnsi="Century Gothic"/>
          <w:b/>
          <w:bCs/>
          <w:sz w:val="20"/>
          <w:szCs w:val="20"/>
        </w:rPr>
        <w:t>e.</w:t>
      </w:r>
      <w:r w:rsidR="00124BA9" w:rsidRPr="004F201C">
        <w:rPr>
          <w:rFonts w:ascii="Century Gothic" w:hAnsi="Century Gothic"/>
          <w:b/>
          <w:bCs/>
          <w:sz w:val="20"/>
          <w:szCs w:val="20"/>
        </w:rPr>
        <w:t xml:space="preserve"> </w:t>
      </w:r>
      <w:r w:rsidRPr="004F201C">
        <w:rPr>
          <w:rFonts w:ascii="Century Gothic" w:hAnsi="Century Gothic"/>
          <w:b/>
          <w:bCs/>
          <w:sz w:val="20"/>
          <w:szCs w:val="20"/>
        </w:rPr>
        <w:t xml:space="preserve">Increment </w:t>
      </w:r>
    </w:p>
    <w:p w14:paraId="02A01A9E" w14:textId="77777777" w:rsidR="00F613E5" w:rsidRPr="004F201C" w:rsidRDefault="00F613E5" w:rsidP="00EA51BF">
      <w:pPr>
        <w:ind w:left="720"/>
        <w:jc w:val="both"/>
        <w:rPr>
          <w:rFonts w:ascii="Century Gothic" w:hAnsi="Century Gothic"/>
          <w:sz w:val="20"/>
          <w:szCs w:val="20"/>
        </w:rPr>
      </w:pPr>
      <w:r w:rsidRPr="004F201C">
        <w:rPr>
          <w:rFonts w:ascii="Century Gothic" w:hAnsi="Century Gothic"/>
          <w:sz w:val="20"/>
          <w:szCs w:val="20"/>
        </w:rPr>
        <w:t xml:space="preserve">1. The contract staff will be eligible for increment once she/he completes the contract period of one year satisfactorily. </w:t>
      </w:r>
    </w:p>
    <w:p w14:paraId="43F75723" w14:textId="43B5580A" w:rsidR="00F613E5" w:rsidRPr="004F201C" w:rsidRDefault="00F613E5" w:rsidP="00EA51BF">
      <w:pPr>
        <w:ind w:left="720"/>
        <w:jc w:val="both"/>
        <w:rPr>
          <w:rFonts w:ascii="Century Gothic" w:hAnsi="Century Gothic"/>
          <w:sz w:val="20"/>
          <w:szCs w:val="20"/>
        </w:rPr>
      </w:pPr>
      <w:r w:rsidRPr="004F201C">
        <w:rPr>
          <w:rFonts w:ascii="Century Gothic" w:hAnsi="Century Gothic"/>
          <w:sz w:val="20"/>
          <w:szCs w:val="20"/>
        </w:rPr>
        <w:t>2. The annual Increment rate for the Senior Office Assistant may be fixed at 15%.</w:t>
      </w:r>
    </w:p>
    <w:p w14:paraId="06D0A9F3" w14:textId="119A2FBF" w:rsidR="00F613E5" w:rsidRPr="004F201C" w:rsidRDefault="00F613E5" w:rsidP="00B65A86">
      <w:pPr>
        <w:jc w:val="both"/>
        <w:rPr>
          <w:rFonts w:ascii="Century Gothic" w:hAnsi="Century Gothic"/>
          <w:b/>
          <w:bCs/>
          <w:sz w:val="20"/>
          <w:szCs w:val="20"/>
        </w:rPr>
      </w:pPr>
      <w:r w:rsidRPr="004F201C">
        <w:rPr>
          <w:rFonts w:ascii="Century Gothic" w:hAnsi="Century Gothic"/>
          <w:b/>
          <w:bCs/>
          <w:sz w:val="20"/>
          <w:szCs w:val="20"/>
        </w:rPr>
        <w:t xml:space="preserve">f. Separation </w:t>
      </w:r>
    </w:p>
    <w:p w14:paraId="1033A31A" w14:textId="77777777" w:rsidR="000F65EF" w:rsidRPr="004F201C" w:rsidRDefault="00F613E5" w:rsidP="000F65EF">
      <w:pPr>
        <w:ind w:left="720"/>
        <w:jc w:val="both"/>
        <w:rPr>
          <w:rFonts w:ascii="Century Gothic" w:hAnsi="Century Gothic"/>
          <w:sz w:val="20"/>
          <w:szCs w:val="20"/>
        </w:rPr>
      </w:pPr>
      <w:r w:rsidRPr="004F201C">
        <w:rPr>
          <w:rFonts w:ascii="Century Gothic" w:hAnsi="Century Gothic"/>
          <w:b/>
          <w:bCs/>
          <w:sz w:val="20"/>
          <w:szCs w:val="20"/>
        </w:rPr>
        <w:t>i. Resignation:</w:t>
      </w:r>
      <w:r w:rsidRPr="004F201C">
        <w:rPr>
          <w:rFonts w:ascii="Century Gothic" w:hAnsi="Century Gothic"/>
          <w:sz w:val="20"/>
          <w:szCs w:val="20"/>
        </w:rPr>
        <w:t xml:space="preserve"> The contract staff member who resigns from the services of the organization, will be required to serve one month after serving the notice or will forfeit proportionate salary/ make good the salary as per the contract.</w:t>
      </w:r>
      <w:r w:rsidR="000F65EF" w:rsidRPr="004F201C">
        <w:rPr>
          <w:rFonts w:ascii="Century Gothic" w:hAnsi="Century Gothic"/>
          <w:sz w:val="20"/>
          <w:szCs w:val="20"/>
        </w:rPr>
        <w:br/>
      </w:r>
    </w:p>
    <w:p w14:paraId="200CF17B" w14:textId="2804E7C0" w:rsidR="0093402E" w:rsidRPr="004F201C" w:rsidRDefault="00F613E5" w:rsidP="000F65EF">
      <w:pPr>
        <w:ind w:left="720"/>
        <w:jc w:val="both"/>
        <w:rPr>
          <w:rFonts w:ascii="Century Gothic" w:hAnsi="Century Gothic"/>
          <w:sz w:val="20"/>
          <w:szCs w:val="20"/>
        </w:rPr>
      </w:pPr>
      <w:r w:rsidRPr="004F201C">
        <w:rPr>
          <w:rFonts w:ascii="Century Gothic" w:hAnsi="Century Gothic"/>
          <w:b/>
          <w:bCs/>
          <w:sz w:val="20"/>
          <w:szCs w:val="20"/>
        </w:rPr>
        <w:t>ii. Dismissal for disciplinary reasons:</w:t>
      </w:r>
      <w:r w:rsidRPr="004F201C">
        <w:rPr>
          <w:rFonts w:ascii="Century Gothic" w:hAnsi="Century Gothic"/>
          <w:sz w:val="20"/>
          <w:szCs w:val="20"/>
        </w:rPr>
        <w:t xml:space="preserve"> The contract of the staff may be terminated by the Director for reasons of serious misconduct by following due process as laid down, with due approval from the concerned Regional Manager</w:t>
      </w:r>
      <w:r w:rsidR="0060508F" w:rsidRPr="004F201C">
        <w:rPr>
          <w:rFonts w:ascii="Century Gothic" w:hAnsi="Century Gothic"/>
          <w:sz w:val="20"/>
          <w:szCs w:val="20"/>
        </w:rPr>
        <w:t xml:space="preserve"> (RM)</w:t>
      </w:r>
      <w:r w:rsidRPr="004F201C">
        <w:rPr>
          <w:rFonts w:ascii="Century Gothic" w:hAnsi="Century Gothic"/>
          <w:sz w:val="20"/>
          <w:szCs w:val="20"/>
        </w:rPr>
        <w:t>.</w:t>
      </w:r>
    </w:p>
    <w:p w14:paraId="672A7D0D" w14:textId="5F3B7947" w:rsidR="00F613E5" w:rsidRPr="004F201C" w:rsidRDefault="00F613E5" w:rsidP="00B65A86">
      <w:pPr>
        <w:jc w:val="both"/>
        <w:rPr>
          <w:rFonts w:ascii="Century Gothic" w:hAnsi="Century Gothic"/>
          <w:sz w:val="20"/>
          <w:szCs w:val="20"/>
        </w:rPr>
      </w:pPr>
      <w:r w:rsidRPr="004F201C">
        <w:rPr>
          <w:rFonts w:ascii="Century Gothic" w:hAnsi="Century Gothic"/>
          <w:b/>
          <w:bCs/>
          <w:sz w:val="20"/>
          <w:szCs w:val="20"/>
        </w:rPr>
        <w:t>g. Code of Conduct:</w:t>
      </w:r>
      <w:r w:rsidRPr="004F201C">
        <w:rPr>
          <w:rFonts w:ascii="Century Gothic" w:hAnsi="Century Gothic"/>
          <w:sz w:val="20"/>
          <w:szCs w:val="20"/>
        </w:rPr>
        <w:t xml:space="preserve"> </w:t>
      </w:r>
    </w:p>
    <w:p w14:paraId="45815AF2" w14:textId="19895FEA" w:rsidR="00AC4FAD" w:rsidRDefault="00AC29CF" w:rsidP="00B65A86">
      <w:pPr>
        <w:jc w:val="both"/>
        <w:rPr>
          <w:rFonts w:ascii="Century Gothic" w:hAnsi="Century Gothic"/>
          <w:sz w:val="20"/>
          <w:szCs w:val="20"/>
        </w:rPr>
      </w:pPr>
      <w:r>
        <w:rPr>
          <w:rFonts w:ascii="Century Gothic" w:hAnsi="Century Gothic"/>
          <w:b/>
          <w:bCs/>
          <w:sz w:val="20"/>
          <w:szCs w:val="20"/>
        </w:rPr>
        <w:t>A.</w:t>
      </w:r>
      <w:r w:rsidRPr="004F201C">
        <w:rPr>
          <w:rFonts w:ascii="Century Gothic" w:hAnsi="Century Gothic"/>
          <w:b/>
          <w:bCs/>
          <w:sz w:val="20"/>
          <w:szCs w:val="20"/>
        </w:rPr>
        <w:t xml:space="preserve"> Misconduct</w:t>
      </w:r>
      <w:r w:rsidR="00AC4FAD" w:rsidRPr="004F201C">
        <w:rPr>
          <w:rFonts w:ascii="Century Gothic" w:hAnsi="Century Gothic"/>
          <w:sz w:val="20"/>
          <w:szCs w:val="20"/>
        </w:rPr>
        <w:t xml:space="preserve">: </w:t>
      </w:r>
    </w:p>
    <w:p w14:paraId="53695D98" w14:textId="32356570" w:rsidR="00F613E5" w:rsidRPr="004F201C" w:rsidRDefault="00AC4FAD" w:rsidP="00B65A86">
      <w:pPr>
        <w:jc w:val="both"/>
        <w:rPr>
          <w:rFonts w:ascii="Century Gothic" w:hAnsi="Century Gothic"/>
          <w:sz w:val="20"/>
          <w:szCs w:val="20"/>
        </w:rPr>
      </w:pPr>
      <w:r w:rsidRPr="004F201C">
        <w:rPr>
          <w:rFonts w:ascii="Century Gothic" w:hAnsi="Century Gothic"/>
          <w:sz w:val="20"/>
          <w:szCs w:val="20"/>
        </w:rPr>
        <w:t>No</w:t>
      </w:r>
      <w:r w:rsidR="00F613E5" w:rsidRPr="004F201C">
        <w:rPr>
          <w:rFonts w:ascii="Century Gothic" w:hAnsi="Century Gothic"/>
          <w:sz w:val="20"/>
          <w:szCs w:val="20"/>
        </w:rPr>
        <w:t xml:space="preserve"> staff member shall indulge in any form of misconduct in the organization. Misconduct will be categorized as – (i) Minor Misconduct and (ii) Major Misconduct. Without prejudice to the general meaning of the word “misconduct”, the following omissions and commissions will constitute minor/ major misconduct.</w:t>
      </w:r>
    </w:p>
    <w:p w14:paraId="6BBA5014" w14:textId="7DC4FF8C" w:rsidR="008E7672" w:rsidRPr="004F201C" w:rsidRDefault="008E7672" w:rsidP="00EA51BF">
      <w:pPr>
        <w:pStyle w:val="ListParagraph"/>
        <w:numPr>
          <w:ilvl w:val="0"/>
          <w:numId w:val="5"/>
        </w:numPr>
        <w:jc w:val="both"/>
        <w:rPr>
          <w:rFonts w:ascii="Century Gothic" w:hAnsi="Century Gothic"/>
          <w:sz w:val="20"/>
          <w:szCs w:val="20"/>
        </w:rPr>
      </w:pPr>
      <w:r w:rsidRPr="004F201C">
        <w:rPr>
          <w:rFonts w:ascii="Century Gothic" w:hAnsi="Century Gothic"/>
          <w:b/>
          <w:bCs/>
          <w:sz w:val="20"/>
          <w:szCs w:val="20"/>
        </w:rPr>
        <w:t>Minor Misconduct</w:t>
      </w:r>
      <w:r w:rsidRPr="004F201C">
        <w:rPr>
          <w:rFonts w:ascii="Century Gothic" w:hAnsi="Century Gothic"/>
          <w:sz w:val="20"/>
          <w:szCs w:val="20"/>
        </w:rPr>
        <w:t xml:space="preserve"> This refers to irregularities and misconduct on the part of staff that are improper but not grave enough to warrant immediate suspension or dismissal viz.: Absence from duty without showing proper cause or without reporting the absence in </w:t>
      </w:r>
      <w:r w:rsidR="0060508F" w:rsidRPr="004F201C">
        <w:rPr>
          <w:rFonts w:ascii="Century Gothic" w:hAnsi="Century Gothic"/>
          <w:sz w:val="20"/>
          <w:szCs w:val="20"/>
        </w:rPr>
        <w:t>a timely manner, even for a day.</w:t>
      </w:r>
    </w:p>
    <w:p w14:paraId="098C9A3E" w14:textId="77777777" w:rsidR="00EA51BF" w:rsidRPr="004F201C" w:rsidRDefault="00EA51BF" w:rsidP="00EA51BF">
      <w:pPr>
        <w:pStyle w:val="ListParagraph"/>
        <w:ind w:left="360"/>
        <w:jc w:val="both"/>
        <w:rPr>
          <w:rFonts w:ascii="Century Gothic" w:hAnsi="Century Gothic"/>
          <w:sz w:val="20"/>
          <w:szCs w:val="20"/>
        </w:rPr>
      </w:pPr>
    </w:p>
    <w:p w14:paraId="0A200616" w14:textId="0A053A1D" w:rsidR="008E7672" w:rsidRPr="004F201C" w:rsidRDefault="008E7672" w:rsidP="008E7672">
      <w:pPr>
        <w:pStyle w:val="ListParagraph"/>
        <w:numPr>
          <w:ilvl w:val="0"/>
          <w:numId w:val="5"/>
        </w:numPr>
        <w:jc w:val="both"/>
        <w:rPr>
          <w:rFonts w:ascii="Century Gothic" w:hAnsi="Century Gothic"/>
          <w:sz w:val="20"/>
          <w:szCs w:val="20"/>
        </w:rPr>
      </w:pPr>
      <w:r w:rsidRPr="004F201C">
        <w:rPr>
          <w:rFonts w:ascii="Century Gothic" w:hAnsi="Century Gothic"/>
          <w:b/>
          <w:bCs/>
          <w:sz w:val="20"/>
          <w:szCs w:val="20"/>
        </w:rPr>
        <w:t>Major Misconduct</w:t>
      </w:r>
      <w:r w:rsidRPr="004F201C">
        <w:rPr>
          <w:rFonts w:ascii="Century Gothic" w:hAnsi="Century Gothic"/>
          <w:sz w:val="20"/>
          <w:szCs w:val="20"/>
        </w:rPr>
        <w:t xml:space="preserve"> Given below is the list of grave actions that warrant immediate investigation and suspension / dismissal viz.</w:t>
      </w:r>
    </w:p>
    <w:p w14:paraId="41213BDE" w14:textId="4482CC11" w:rsidR="008E7672" w:rsidRPr="004F201C" w:rsidRDefault="008E7672" w:rsidP="00EA51BF">
      <w:pPr>
        <w:pStyle w:val="ListParagraph"/>
        <w:numPr>
          <w:ilvl w:val="0"/>
          <w:numId w:val="12"/>
        </w:numPr>
        <w:jc w:val="both"/>
        <w:rPr>
          <w:rFonts w:ascii="Century Gothic" w:hAnsi="Century Gothic"/>
          <w:sz w:val="20"/>
          <w:szCs w:val="20"/>
        </w:rPr>
      </w:pPr>
      <w:r w:rsidRPr="004F201C">
        <w:rPr>
          <w:rFonts w:ascii="Century Gothic" w:hAnsi="Century Gothic"/>
          <w:sz w:val="20"/>
          <w:szCs w:val="20"/>
        </w:rPr>
        <w:t xml:space="preserve">Theft, </w:t>
      </w:r>
      <w:r w:rsidR="003E68DF" w:rsidRPr="004F201C">
        <w:rPr>
          <w:rFonts w:ascii="Century Gothic" w:hAnsi="Century Gothic"/>
          <w:sz w:val="20"/>
          <w:szCs w:val="20"/>
        </w:rPr>
        <w:t>fraud,</w:t>
      </w:r>
      <w:r w:rsidRPr="004F201C">
        <w:rPr>
          <w:rFonts w:ascii="Century Gothic" w:hAnsi="Century Gothic"/>
          <w:sz w:val="20"/>
          <w:szCs w:val="20"/>
        </w:rPr>
        <w:t xml:space="preserve"> and falsification of records. </w:t>
      </w:r>
    </w:p>
    <w:p w14:paraId="0314D06F" w14:textId="309728D9" w:rsidR="008E7672" w:rsidRPr="004F201C" w:rsidRDefault="008E7672" w:rsidP="008E7672">
      <w:pPr>
        <w:pStyle w:val="ListParagraph"/>
        <w:numPr>
          <w:ilvl w:val="0"/>
          <w:numId w:val="12"/>
        </w:numPr>
        <w:jc w:val="both"/>
        <w:rPr>
          <w:rFonts w:ascii="Century Gothic" w:hAnsi="Century Gothic"/>
          <w:sz w:val="20"/>
          <w:szCs w:val="20"/>
        </w:rPr>
      </w:pPr>
      <w:r w:rsidRPr="004F201C">
        <w:rPr>
          <w:rFonts w:ascii="Century Gothic" w:hAnsi="Century Gothic"/>
          <w:sz w:val="20"/>
          <w:szCs w:val="20"/>
        </w:rPr>
        <w:t xml:space="preserve">Misappropriation of funds and property. </w:t>
      </w:r>
    </w:p>
    <w:p w14:paraId="45F196D3" w14:textId="4514B3AC" w:rsidR="008E7672" w:rsidRPr="004F201C" w:rsidRDefault="008E7672" w:rsidP="008E7672">
      <w:pPr>
        <w:pStyle w:val="ListParagraph"/>
        <w:numPr>
          <w:ilvl w:val="0"/>
          <w:numId w:val="12"/>
        </w:numPr>
        <w:jc w:val="both"/>
        <w:rPr>
          <w:rFonts w:ascii="Century Gothic" w:hAnsi="Century Gothic"/>
          <w:sz w:val="20"/>
          <w:szCs w:val="20"/>
        </w:rPr>
      </w:pPr>
      <w:r w:rsidRPr="004F201C">
        <w:rPr>
          <w:rFonts w:ascii="Century Gothic" w:hAnsi="Century Gothic"/>
          <w:sz w:val="20"/>
          <w:szCs w:val="20"/>
        </w:rPr>
        <w:t xml:space="preserve">Failure to carry out duties as stated in the job description. </w:t>
      </w:r>
    </w:p>
    <w:p w14:paraId="42144D82" w14:textId="17766CBC" w:rsidR="008E7672" w:rsidRPr="004F201C" w:rsidRDefault="008E7672" w:rsidP="008E7672">
      <w:pPr>
        <w:pStyle w:val="ListParagraph"/>
        <w:numPr>
          <w:ilvl w:val="0"/>
          <w:numId w:val="12"/>
        </w:numPr>
        <w:jc w:val="both"/>
        <w:rPr>
          <w:rFonts w:ascii="Century Gothic" w:hAnsi="Century Gothic"/>
          <w:sz w:val="20"/>
          <w:szCs w:val="20"/>
        </w:rPr>
      </w:pPr>
      <w:r w:rsidRPr="004F201C">
        <w:rPr>
          <w:rFonts w:ascii="Century Gothic" w:hAnsi="Century Gothic"/>
          <w:sz w:val="20"/>
          <w:szCs w:val="20"/>
        </w:rPr>
        <w:t xml:space="preserve">Failure to maintain responsible work </w:t>
      </w:r>
      <w:r w:rsidR="00585C26" w:rsidRPr="004F201C">
        <w:rPr>
          <w:rFonts w:ascii="Century Gothic" w:hAnsi="Century Gothic"/>
          <w:sz w:val="20"/>
          <w:szCs w:val="20"/>
        </w:rPr>
        <w:t>behaviour</w:t>
      </w:r>
      <w:r w:rsidRPr="004F201C">
        <w:rPr>
          <w:rFonts w:ascii="Century Gothic" w:hAnsi="Century Gothic"/>
          <w:sz w:val="20"/>
          <w:szCs w:val="20"/>
        </w:rPr>
        <w:t>.</w:t>
      </w:r>
    </w:p>
    <w:p w14:paraId="15ED8010" w14:textId="3F94A25E" w:rsidR="008E7672" w:rsidRPr="004F201C" w:rsidRDefault="008E7672" w:rsidP="008E7672">
      <w:pPr>
        <w:pStyle w:val="ListParagraph"/>
        <w:numPr>
          <w:ilvl w:val="0"/>
          <w:numId w:val="12"/>
        </w:numPr>
        <w:jc w:val="both"/>
        <w:rPr>
          <w:rFonts w:ascii="Century Gothic" w:hAnsi="Century Gothic"/>
          <w:sz w:val="20"/>
          <w:szCs w:val="20"/>
        </w:rPr>
      </w:pPr>
      <w:r w:rsidRPr="004F201C">
        <w:rPr>
          <w:rFonts w:ascii="Century Gothic" w:hAnsi="Century Gothic"/>
          <w:sz w:val="20"/>
          <w:szCs w:val="20"/>
        </w:rPr>
        <w:t xml:space="preserve">Failure to carry out instructions of the superiors. </w:t>
      </w:r>
    </w:p>
    <w:p w14:paraId="3F70F8F5" w14:textId="2C40AEF4" w:rsidR="008E7672" w:rsidRPr="004F201C" w:rsidRDefault="008E7672" w:rsidP="008E7672">
      <w:pPr>
        <w:pStyle w:val="ListParagraph"/>
        <w:numPr>
          <w:ilvl w:val="0"/>
          <w:numId w:val="12"/>
        </w:numPr>
        <w:jc w:val="both"/>
        <w:rPr>
          <w:rFonts w:ascii="Century Gothic" w:hAnsi="Century Gothic"/>
          <w:sz w:val="20"/>
          <w:szCs w:val="20"/>
        </w:rPr>
      </w:pPr>
      <w:r w:rsidRPr="004F201C">
        <w:rPr>
          <w:rFonts w:ascii="Century Gothic" w:hAnsi="Century Gothic"/>
          <w:sz w:val="20"/>
          <w:szCs w:val="20"/>
        </w:rPr>
        <w:t xml:space="preserve">Abuse of administrative rules and procedures for monetary gain. </w:t>
      </w:r>
    </w:p>
    <w:p w14:paraId="13FAB36E" w14:textId="1A6EC23D" w:rsidR="008E7672" w:rsidRPr="004F201C" w:rsidRDefault="008E7672" w:rsidP="008E7672">
      <w:pPr>
        <w:pStyle w:val="ListParagraph"/>
        <w:numPr>
          <w:ilvl w:val="0"/>
          <w:numId w:val="12"/>
        </w:numPr>
        <w:jc w:val="both"/>
        <w:rPr>
          <w:rFonts w:ascii="Century Gothic" w:hAnsi="Century Gothic"/>
          <w:sz w:val="20"/>
          <w:szCs w:val="20"/>
        </w:rPr>
      </w:pPr>
      <w:r w:rsidRPr="004F201C">
        <w:rPr>
          <w:rFonts w:ascii="Century Gothic" w:hAnsi="Century Gothic"/>
          <w:sz w:val="20"/>
          <w:szCs w:val="20"/>
        </w:rPr>
        <w:t>Corruption (</w:t>
      </w:r>
      <w:proofErr w:type="spellStart"/>
      <w:proofErr w:type="gramStart"/>
      <w:r w:rsidRPr="004F201C">
        <w:rPr>
          <w:rFonts w:ascii="Century Gothic" w:hAnsi="Century Gothic"/>
          <w:sz w:val="20"/>
          <w:szCs w:val="20"/>
        </w:rPr>
        <w:t>ie</w:t>
      </w:r>
      <w:proofErr w:type="spellEnd"/>
      <w:proofErr w:type="gramEnd"/>
      <w:r w:rsidRPr="004F201C">
        <w:rPr>
          <w:rFonts w:ascii="Century Gothic" w:hAnsi="Century Gothic"/>
          <w:sz w:val="20"/>
          <w:szCs w:val="20"/>
        </w:rPr>
        <w:t xml:space="preserve"> giving or accepting bribes or kickbacks in the form of money, services, gifts or discounts directly or indirectly). </w:t>
      </w:r>
    </w:p>
    <w:p w14:paraId="20750CE8" w14:textId="62F9579C" w:rsidR="008E7672" w:rsidRPr="004F201C" w:rsidRDefault="008E7672" w:rsidP="008E7672">
      <w:pPr>
        <w:pStyle w:val="ListParagraph"/>
        <w:numPr>
          <w:ilvl w:val="0"/>
          <w:numId w:val="12"/>
        </w:numPr>
        <w:jc w:val="both"/>
        <w:rPr>
          <w:rFonts w:ascii="Century Gothic" w:hAnsi="Century Gothic"/>
          <w:sz w:val="20"/>
          <w:szCs w:val="20"/>
        </w:rPr>
      </w:pPr>
      <w:r w:rsidRPr="004F201C">
        <w:rPr>
          <w:rFonts w:ascii="Century Gothic" w:hAnsi="Century Gothic"/>
          <w:sz w:val="20"/>
          <w:szCs w:val="20"/>
        </w:rPr>
        <w:t xml:space="preserve">Engaging directly in trade, commercial activity, other </w:t>
      </w:r>
      <w:proofErr w:type="gramStart"/>
      <w:r w:rsidRPr="004F201C">
        <w:rPr>
          <w:rFonts w:ascii="Century Gothic" w:hAnsi="Century Gothic"/>
          <w:sz w:val="20"/>
          <w:szCs w:val="20"/>
        </w:rPr>
        <w:t>employment</w:t>
      </w:r>
      <w:proofErr w:type="gramEnd"/>
      <w:r w:rsidRPr="004F201C">
        <w:rPr>
          <w:rFonts w:ascii="Century Gothic" w:hAnsi="Century Gothic"/>
          <w:sz w:val="20"/>
          <w:szCs w:val="20"/>
        </w:rPr>
        <w:t xml:space="preserve"> or any other activity regarded as conflict of interest. </w:t>
      </w:r>
    </w:p>
    <w:p w14:paraId="65F90FEA" w14:textId="18B00065" w:rsidR="008E7672" w:rsidRPr="004F201C" w:rsidRDefault="008E7672" w:rsidP="008E7672">
      <w:pPr>
        <w:pStyle w:val="ListParagraph"/>
        <w:numPr>
          <w:ilvl w:val="0"/>
          <w:numId w:val="12"/>
        </w:numPr>
        <w:jc w:val="both"/>
        <w:rPr>
          <w:rFonts w:ascii="Century Gothic" w:hAnsi="Century Gothic"/>
          <w:sz w:val="20"/>
          <w:szCs w:val="20"/>
        </w:rPr>
      </w:pPr>
      <w:r w:rsidRPr="004F201C">
        <w:rPr>
          <w:rFonts w:ascii="Century Gothic" w:hAnsi="Century Gothic"/>
          <w:sz w:val="20"/>
          <w:szCs w:val="20"/>
        </w:rPr>
        <w:t>Absence from duty for 3 or more consecutive days without prior intimation/</w:t>
      </w:r>
      <w:r w:rsidR="00EA51BF" w:rsidRPr="004F201C">
        <w:rPr>
          <w:rFonts w:ascii="Century Gothic" w:hAnsi="Century Gothic"/>
          <w:sz w:val="20"/>
          <w:szCs w:val="20"/>
        </w:rPr>
        <w:t xml:space="preserve"> </w:t>
      </w:r>
      <w:r w:rsidRPr="004F201C">
        <w:rPr>
          <w:rFonts w:ascii="Century Gothic" w:hAnsi="Century Gothic"/>
          <w:sz w:val="20"/>
          <w:szCs w:val="20"/>
        </w:rPr>
        <w:t xml:space="preserve">permission. </w:t>
      </w:r>
    </w:p>
    <w:p w14:paraId="523C5CBD" w14:textId="77777777" w:rsidR="00EA51BF" w:rsidRPr="004F201C" w:rsidRDefault="008E7672" w:rsidP="008E7672">
      <w:pPr>
        <w:pStyle w:val="ListParagraph"/>
        <w:numPr>
          <w:ilvl w:val="0"/>
          <w:numId w:val="12"/>
        </w:numPr>
        <w:jc w:val="both"/>
        <w:rPr>
          <w:rFonts w:ascii="Century Gothic" w:hAnsi="Century Gothic"/>
          <w:sz w:val="20"/>
          <w:szCs w:val="20"/>
        </w:rPr>
      </w:pPr>
      <w:r w:rsidRPr="004F201C">
        <w:rPr>
          <w:rFonts w:ascii="Century Gothic" w:hAnsi="Century Gothic"/>
          <w:sz w:val="20"/>
          <w:szCs w:val="20"/>
        </w:rPr>
        <w:t>Unauthorised disclosure of any confidential or classified information to public/outsiders/others</w:t>
      </w:r>
      <w:r w:rsidR="00EA51BF" w:rsidRPr="004F201C">
        <w:rPr>
          <w:rFonts w:ascii="Century Gothic" w:hAnsi="Century Gothic"/>
          <w:sz w:val="20"/>
          <w:szCs w:val="20"/>
        </w:rPr>
        <w:t>.</w:t>
      </w:r>
    </w:p>
    <w:p w14:paraId="35FBCA48" w14:textId="77777777" w:rsidR="00EA51BF" w:rsidRPr="004F201C" w:rsidRDefault="008E7672" w:rsidP="008E7672">
      <w:pPr>
        <w:pStyle w:val="ListParagraph"/>
        <w:numPr>
          <w:ilvl w:val="0"/>
          <w:numId w:val="12"/>
        </w:numPr>
        <w:jc w:val="both"/>
        <w:rPr>
          <w:rFonts w:ascii="Century Gothic" w:hAnsi="Century Gothic"/>
          <w:sz w:val="20"/>
          <w:szCs w:val="20"/>
        </w:rPr>
      </w:pPr>
      <w:r w:rsidRPr="004F201C">
        <w:rPr>
          <w:rFonts w:ascii="Century Gothic" w:hAnsi="Century Gothic"/>
          <w:sz w:val="20"/>
          <w:szCs w:val="20"/>
        </w:rPr>
        <w:t xml:space="preserve"> Undisclosed conflict of interest</w:t>
      </w:r>
      <w:r w:rsidR="00EA51BF" w:rsidRPr="004F201C">
        <w:rPr>
          <w:rFonts w:ascii="Century Gothic" w:hAnsi="Century Gothic"/>
          <w:sz w:val="20"/>
          <w:szCs w:val="20"/>
        </w:rPr>
        <w:t>.</w:t>
      </w:r>
    </w:p>
    <w:p w14:paraId="4F91C91A" w14:textId="635D62CE" w:rsidR="008E7672" w:rsidRPr="004F201C" w:rsidRDefault="008E7672" w:rsidP="008E7672">
      <w:pPr>
        <w:pStyle w:val="ListParagraph"/>
        <w:numPr>
          <w:ilvl w:val="0"/>
          <w:numId w:val="12"/>
        </w:numPr>
        <w:jc w:val="both"/>
        <w:rPr>
          <w:rFonts w:ascii="Century Gothic" w:hAnsi="Century Gothic"/>
          <w:sz w:val="20"/>
          <w:szCs w:val="20"/>
        </w:rPr>
      </w:pPr>
      <w:r w:rsidRPr="004F201C">
        <w:rPr>
          <w:rFonts w:ascii="Century Gothic" w:hAnsi="Century Gothic"/>
          <w:sz w:val="20"/>
          <w:szCs w:val="20"/>
        </w:rPr>
        <w:t xml:space="preserve"> Insubordination (</w:t>
      </w:r>
      <w:proofErr w:type="gramStart"/>
      <w:r w:rsidRPr="004F201C">
        <w:rPr>
          <w:rFonts w:ascii="Century Gothic" w:hAnsi="Century Gothic"/>
          <w:sz w:val="20"/>
          <w:szCs w:val="20"/>
        </w:rPr>
        <w:t>i.e.</w:t>
      </w:r>
      <w:proofErr w:type="gramEnd"/>
      <w:r w:rsidRPr="004F201C">
        <w:rPr>
          <w:rFonts w:ascii="Century Gothic" w:hAnsi="Century Gothic"/>
          <w:sz w:val="20"/>
          <w:szCs w:val="20"/>
        </w:rPr>
        <w:t xml:space="preserve"> undermining authority)</w:t>
      </w:r>
    </w:p>
    <w:p w14:paraId="7DDEBC23" w14:textId="7CB99EA9" w:rsidR="008E7672" w:rsidRPr="004F201C" w:rsidRDefault="008E7672" w:rsidP="008E7672">
      <w:pPr>
        <w:pStyle w:val="ListParagraph"/>
        <w:numPr>
          <w:ilvl w:val="0"/>
          <w:numId w:val="12"/>
        </w:numPr>
        <w:jc w:val="both"/>
        <w:rPr>
          <w:rFonts w:ascii="Century Gothic" w:hAnsi="Century Gothic"/>
          <w:sz w:val="20"/>
          <w:szCs w:val="20"/>
        </w:rPr>
      </w:pPr>
      <w:r w:rsidRPr="004F201C">
        <w:rPr>
          <w:rFonts w:ascii="Century Gothic" w:hAnsi="Century Gothic"/>
          <w:sz w:val="20"/>
          <w:szCs w:val="20"/>
        </w:rPr>
        <w:t xml:space="preserve">Physical violence against staff. </w:t>
      </w:r>
    </w:p>
    <w:p w14:paraId="2E4AAFC6" w14:textId="4A6209C1" w:rsidR="008E7672" w:rsidRPr="004F201C" w:rsidRDefault="008E7672" w:rsidP="008E7672">
      <w:pPr>
        <w:pStyle w:val="ListParagraph"/>
        <w:numPr>
          <w:ilvl w:val="0"/>
          <w:numId w:val="12"/>
        </w:numPr>
        <w:jc w:val="both"/>
        <w:rPr>
          <w:rFonts w:ascii="Century Gothic" w:hAnsi="Century Gothic"/>
          <w:sz w:val="20"/>
          <w:szCs w:val="20"/>
        </w:rPr>
      </w:pPr>
      <w:r w:rsidRPr="004F201C">
        <w:rPr>
          <w:rFonts w:ascii="Century Gothic" w:hAnsi="Century Gothic"/>
          <w:sz w:val="20"/>
          <w:szCs w:val="20"/>
        </w:rPr>
        <w:t>Discrimination and harassment whether racial, social or</w:t>
      </w:r>
      <w:r w:rsidR="00E85EFF" w:rsidRPr="004F201C">
        <w:rPr>
          <w:rFonts w:ascii="Century Gothic" w:hAnsi="Century Gothic"/>
          <w:sz w:val="20"/>
          <w:szCs w:val="20"/>
        </w:rPr>
        <w:t xml:space="preserve"> </w:t>
      </w:r>
      <w:r w:rsidRPr="004F201C">
        <w:rPr>
          <w:rFonts w:ascii="Century Gothic" w:hAnsi="Century Gothic"/>
          <w:sz w:val="20"/>
          <w:szCs w:val="20"/>
        </w:rPr>
        <w:t>sexual.</w:t>
      </w:r>
    </w:p>
    <w:p w14:paraId="5667ACC8" w14:textId="4CBCB659" w:rsidR="008E7672" w:rsidRPr="004F201C" w:rsidRDefault="008E7672" w:rsidP="008E7672">
      <w:pPr>
        <w:pStyle w:val="ListParagraph"/>
        <w:numPr>
          <w:ilvl w:val="0"/>
          <w:numId w:val="12"/>
        </w:numPr>
        <w:jc w:val="both"/>
        <w:rPr>
          <w:rFonts w:ascii="Century Gothic" w:hAnsi="Century Gothic"/>
          <w:sz w:val="20"/>
          <w:szCs w:val="20"/>
        </w:rPr>
      </w:pPr>
      <w:r w:rsidRPr="004F201C">
        <w:rPr>
          <w:rFonts w:ascii="Century Gothic" w:hAnsi="Century Gothic"/>
          <w:sz w:val="20"/>
          <w:szCs w:val="20"/>
        </w:rPr>
        <w:lastRenderedPageBreak/>
        <w:t xml:space="preserve">Repeated instances of one or more minor misconduct. </w:t>
      </w:r>
    </w:p>
    <w:p w14:paraId="09EEAA4F" w14:textId="1BC7D020" w:rsidR="008E7672" w:rsidRPr="004F201C" w:rsidRDefault="008E7672" w:rsidP="008E7672">
      <w:pPr>
        <w:pStyle w:val="ListParagraph"/>
        <w:numPr>
          <w:ilvl w:val="0"/>
          <w:numId w:val="12"/>
        </w:numPr>
        <w:jc w:val="both"/>
        <w:rPr>
          <w:rFonts w:ascii="Century Gothic" w:hAnsi="Century Gothic"/>
          <w:sz w:val="20"/>
          <w:szCs w:val="20"/>
        </w:rPr>
      </w:pPr>
      <w:r w:rsidRPr="004F201C">
        <w:rPr>
          <w:rFonts w:ascii="Century Gothic" w:hAnsi="Century Gothic"/>
          <w:sz w:val="20"/>
          <w:szCs w:val="20"/>
        </w:rPr>
        <w:t xml:space="preserve">Gross negligence or negligence of work which may be harmful to the organization. </w:t>
      </w:r>
    </w:p>
    <w:p w14:paraId="6B5F830A" w14:textId="150C17B6" w:rsidR="008E7672" w:rsidRPr="004F201C" w:rsidRDefault="008E7672" w:rsidP="008E7672">
      <w:pPr>
        <w:pStyle w:val="ListParagraph"/>
        <w:numPr>
          <w:ilvl w:val="0"/>
          <w:numId w:val="12"/>
        </w:numPr>
        <w:jc w:val="both"/>
        <w:rPr>
          <w:rFonts w:ascii="Century Gothic" w:hAnsi="Century Gothic"/>
          <w:sz w:val="20"/>
          <w:szCs w:val="20"/>
        </w:rPr>
      </w:pPr>
      <w:r w:rsidRPr="004F201C">
        <w:rPr>
          <w:rFonts w:ascii="Century Gothic" w:hAnsi="Century Gothic"/>
          <w:sz w:val="20"/>
          <w:szCs w:val="20"/>
        </w:rPr>
        <w:t xml:space="preserve">Criminal conviction by a court. </w:t>
      </w:r>
    </w:p>
    <w:p w14:paraId="1C08C39F" w14:textId="21C35A32" w:rsidR="0093402E" w:rsidRDefault="008E7672" w:rsidP="008E7672">
      <w:pPr>
        <w:pStyle w:val="ListParagraph"/>
        <w:numPr>
          <w:ilvl w:val="0"/>
          <w:numId w:val="12"/>
        </w:numPr>
        <w:jc w:val="both"/>
        <w:rPr>
          <w:rFonts w:ascii="Century Gothic" w:hAnsi="Century Gothic"/>
          <w:sz w:val="20"/>
          <w:szCs w:val="20"/>
        </w:rPr>
      </w:pPr>
      <w:r w:rsidRPr="004F201C">
        <w:rPr>
          <w:rFonts w:ascii="Century Gothic" w:hAnsi="Century Gothic"/>
          <w:sz w:val="20"/>
          <w:szCs w:val="20"/>
        </w:rPr>
        <w:t xml:space="preserve">Any action which may result in or create a situation detrimental to RSETI’s work or reputation, outside or inside the place of work. </w:t>
      </w:r>
    </w:p>
    <w:p w14:paraId="5E68079B" w14:textId="1E33650D" w:rsidR="00BC5417" w:rsidRDefault="00BC5417" w:rsidP="008E7672">
      <w:pPr>
        <w:pStyle w:val="ListParagraph"/>
        <w:numPr>
          <w:ilvl w:val="0"/>
          <w:numId w:val="12"/>
        </w:numPr>
        <w:jc w:val="both"/>
        <w:rPr>
          <w:rFonts w:ascii="Century Gothic" w:hAnsi="Century Gothic"/>
          <w:sz w:val="20"/>
          <w:szCs w:val="20"/>
        </w:rPr>
      </w:pPr>
      <w:r>
        <w:rPr>
          <w:rFonts w:ascii="Century Gothic" w:hAnsi="Century Gothic"/>
          <w:sz w:val="20"/>
          <w:szCs w:val="20"/>
        </w:rPr>
        <w:t>Holding double employment.</w:t>
      </w:r>
    </w:p>
    <w:p w14:paraId="1073A909" w14:textId="3D8C27BE" w:rsidR="00C83854" w:rsidRPr="00C83854" w:rsidRDefault="00C83854" w:rsidP="00C83854">
      <w:pPr>
        <w:pStyle w:val="Default"/>
        <w:rPr>
          <w:rFonts w:ascii="Century Gothic" w:hAnsi="Century Gothic"/>
          <w:sz w:val="22"/>
          <w:szCs w:val="22"/>
        </w:rPr>
      </w:pPr>
      <w:r w:rsidRPr="006F23D8">
        <w:rPr>
          <w:rFonts w:ascii="Century Gothic" w:hAnsi="Century Gothic"/>
          <w:b/>
          <w:bCs/>
          <w:sz w:val="20"/>
          <w:szCs w:val="20"/>
        </w:rPr>
        <w:t>B.</w:t>
      </w:r>
      <w:r w:rsidR="006F23D8">
        <w:rPr>
          <w:rFonts w:ascii="Century Gothic" w:hAnsi="Century Gothic"/>
          <w:sz w:val="20"/>
          <w:szCs w:val="20"/>
        </w:rPr>
        <w:t xml:space="preserve"> </w:t>
      </w:r>
      <w:r w:rsidRPr="00C83854">
        <w:rPr>
          <w:rFonts w:ascii="Century Gothic" w:hAnsi="Century Gothic"/>
          <w:sz w:val="22"/>
          <w:szCs w:val="22"/>
        </w:rPr>
        <w:t xml:space="preserve">No individual or group shall be discriminated against or harassed on the grounds of sex, gender, race, ethnic origin, age, caste, colour, marital status, social background etc. </w:t>
      </w:r>
    </w:p>
    <w:p w14:paraId="5F6DBE35" w14:textId="77777777" w:rsidR="006F23D8" w:rsidRDefault="006F23D8" w:rsidP="008E7672">
      <w:pPr>
        <w:jc w:val="both"/>
        <w:rPr>
          <w:rFonts w:ascii="Century Gothic" w:hAnsi="Century Gothic"/>
          <w:b/>
          <w:bCs/>
          <w:sz w:val="20"/>
          <w:szCs w:val="20"/>
        </w:rPr>
      </w:pPr>
    </w:p>
    <w:p w14:paraId="5243B916" w14:textId="5E2C2AAB" w:rsidR="008E7672" w:rsidRPr="004F201C" w:rsidRDefault="008E7672" w:rsidP="008E7672">
      <w:pPr>
        <w:jc w:val="both"/>
        <w:rPr>
          <w:rFonts w:ascii="Century Gothic" w:hAnsi="Century Gothic"/>
          <w:b/>
          <w:bCs/>
          <w:sz w:val="20"/>
          <w:szCs w:val="20"/>
        </w:rPr>
      </w:pPr>
      <w:r w:rsidRPr="004F201C">
        <w:rPr>
          <w:rFonts w:ascii="Century Gothic" w:hAnsi="Century Gothic"/>
          <w:b/>
          <w:bCs/>
          <w:sz w:val="20"/>
          <w:szCs w:val="20"/>
        </w:rPr>
        <w:t>(</w:t>
      </w:r>
      <w:r w:rsidR="00BC5417">
        <w:rPr>
          <w:rFonts w:ascii="Century Gothic" w:hAnsi="Century Gothic"/>
          <w:b/>
          <w:bCs/>
          <w:sz w:val="20"/>
          <w:szCs w:val="20"/>
        </w:rPr>
        <w:t>h</w:t>
      </w:r>
      <w:r w:rsidRPr="004F201C">
        <w:rPr>
          <w:rFonts w:ascii="Century Gothic" w:hAnsi="Century Gothic"/>
          <w:b/>
          <w:bCs/>
          <w:sz w:val="20"/>
          <w:szCs w:val="20"/>
        </w:rPr>
        <w:t>) Disciplinary Action and procedure thereof</w:t>
      </w:r>
    </w:p>
    <w:p w14:paraId="3C9799DB" w14:textId="7DA69F77" w:rsidR="00955B93" w:rsidRPr="004F201C" w:rsidRDefault="00955B93" w:rsidP="00EA51BF">
      <w:pPr>
        <w:pStyle w:val="ListParagraph"/>
        <w:numPr>
          <w:ilvl w:val="0"/>
          <w:numId w:val="9"/>
        </w:numPr>
        <w:jc w:val="both"/>
        <w:rPr>
          <w:rFonts w:ascii="Century Gothic" w:hAnsi="Century Gothic"/>
          <w:sz w:val="20"/>
          <w:szCs w:val="20"/>
        </w:rPr>
      </w:pPr>
      <w:r w:rsidRPr="004F201C">
        <w:rPr>
          <w:rFonts w:ascii="Century Gothic" w:hAnsi="Century Gothic"/>
          <w:sz w:val="20"/>
          <w:szCs w:val="20"/>
        </w:rPr>
        <w:t xml:space="preserve">In case of minor misconduct, informal procedures such as one – to – one discussion will be conducted. Formal procedures will be employed in cases where informal mechanisms have failed. Even verbal warnings will be documented on file. </w:t>
      </w:r>
    </w:p>
    <w:p w14:paraId="6892B4E8" w14:textId="45A03201" w:rsidR="00955B93" w:rsidRPr="004F201C" w:rsidRDefault="00955B93" w:rsidP="008E7672">
      <w:pPr>
        <w:pStyle w:val="ListParagraph"/>
        <w:numPr>
          <w:ilvl w:val="0"/>
          <w:numId w:val="9"/>
        </w:numPr>
        <w:jc w:val="both"/>
        <w:rPr>
          <w:rFonts w:ascii="Century Gothic" w:hAnsi="Century Gothic"/>
          <w:sz w:val="20"/>
          <w:szCs w:val="20"/>
        </w:rPr>
      </w:pPr>
      <w:r w:rsidRPr="004F201C">
        <w:rPr>
          <w:rFonts w:ascii="Century Gothic" w:hAnsi="Century Gothic"/>
          <w:sz w:val="20"/>
          <w:szCs w:val="20"/>
        </w:rPr>
        <w:t xml:space="preserve">In case of major misconduct appropriate action will be initiated by the Director. </w:t>
      </w:r>
      <w:r w:rsidR="00345420" w:rsidRPr="004F201C">
        <w:rPr>
          <w:rFonts w:ascii="Century Gothic" w:hAnsi="Century Gothic"/>
          <w:sz w:val="20"/>
          <w:szCs w:val="20"/>
        </w:rPr>
        <w:t xml:space="preserve">The </w:t>
      </w:r>
      <w:r w:rsidRPr="004F201C">
        <w:rPr>
          <w:rFonts w:ascii="Century Gothic" w:hAnsi="Century Gothic"/>
          <w:sz w:val="20"/>
          <w:szCs w:val="20"/>
        </w:rPr>
        <w:t>R</w:t>
      </w:r>
      <w:r w:rsidR="00345420" w:rsidRPr="004F201C">
        <w:rPr>
          <w:rFonts w:ascii="Century Gothic" w:hAnsi="Century Gothic"/>
          <w:sz w:val="20"/>
          <w:szCs w:val="20"/>
        </w:rPr>
        <w:t xml:space="preserve">egional </w:t>
      </w:r>
      <w:r w:rsidRPr="004F201C">
        <w:rPr>
          <w:rFonts w:ascii="Century Gothic" w:hAnsi="Century Gothic"/>
          <w:sz w:val="20"/>
          <w:szCs w:val="20"/>
        </w:rPr>
        <w:t>M</w:t>
      </w:r>
      <w:r w:rsidR="00345420" w:rsidRPr="004F201C">
        <w:rPr>
          <w:rFonts w:ascii="Century Gothic" w:hAnsi="Century Gothic"/>
          <w:sz w:val="20"/>
          <w:szCs w:val="20"/>
        </w:rPr>
        <w:t>anager (RM)</w:t>
      </w:r>
      <w:r w:rsidRPr="004F201C">
        <w:rPr>
          <w:rFonts w:ascii="Century Gothic" w:hAnsi="Century Gothic"/>
          <w:sz w:val="20"/>
          <w:szCs w:val="20"/>
        </w:rPr>
        <w:t xml:space="preserve"> or his/ her representative will conduct an enquiry at the Institute to provide the opportunity for all concerned to put forward their cases. The person conducting the enquiry will then submit a report with recommendations. RM will take a decision and implement the same which will be binding on both the parties.</w:t>
      </w:r>
    </w:p>
    <w:p w14:paraId="43C846B8" w14:textId="4791AEBE" w:rsidR="00955B93" w:rsidRPr="004F201C" w:rsidRDefault="00955B93" w:rsidP="008E7672">
      <w:pPr>
        <w:pStyle w:val="ListParagraph"/>
        <w:numPr>
          <w:ilvl w:val="0"/>
          <w:numId w:val="9"/>
        </w:numPr>
        <w:jc w:val="both"/>
        <w:rPr>
          <w:rFonts w:ascii="Century Gothic" w:hAnsi="Century Gothic"/>
          <w:sz w:val="20"/>
          <w:szCs w:val="20"/>
        </w:rPr>
      </w:pPr>
      <w:r w:rsidRPr="004F201C">
        <w:rPr>
          <w:rFonts w:ascii="Century Gothic" w:hAnsi="Century Gothic"/>
          <w:sz w:val="20"/>
          <w:szCs w:val="20"/>
        </w:rPr>
        <w:t>In case of termination of contract for act of major misconduct, the staff member shall be relieved from the services with immediate effect and no contract amount in lieu of notice period will be payable.</w:t>
      </w:r>
    </w:p>
    <w:p w14:paraId="43EE3E39" w14:textId="7E921A8D" w:rsidR="00955B93" w:rsidRPr="004F201C" w:rsidRDefault="00955B93" w:rsidP="008E7672">
      <w:pPr>
        <w:pStyle w:val="ListParagraph"/>
        <w:numPr>
          <w:ilvl w:val="0"/>
          <w:numId w:val="9"/>
        </w:numPr>
        <w:jc w:val="both"/>
        <w:rPr>
          <w:rFonts w:ascii="Century Gothic" w:hAnsi="Century Gothic"/>
          <w:sz w:val="20"/>
          <w:szCs w:val="20"/>
        </w:rPr>
      </w:pPr>
      <w:r w:rsidRPr="004F201C">
        <w:rPr>
          <w:rFonts w:ascii="Century Gothic" w:hAnsi="Century Gothic"/>
          <w:sz w:val="20"/>
          <w:szCs w:val="20"/>
        </w:rPr>
        <w:t>All disciplinary procedures will be unbiased and fair investigations will be conducted with the opportunity for defence.</w:t>
      </w:r>
    </w:p>
    <w:p w14:paraId="1CC73530" w14:textId="2949DB0D" w:rsidR="00955B93" w:rsidRPr="004F201C" w:rsidRDefault="00955B93" w:rsidP="008E7672">
      <w:pPr>
        <w:pStyle w:val="ListParagraph"/>
        <w:numPr>
          <w:ilvl w:val="0"/>
          <w:numId w:val="9"/>
        </w:numPr>
        <w:jc w:val="both"/>
        <w:rPr>
          <w:rFonts w:ascii="Century Gothic" w:hAnsi="Century Gothic"/>
          <w:sz w:val="20"/>
          <w:szCs w:val="20"/>
        </w:rPr>
      </w:pPr>
      <w:r w:rsidRPr="004F201C">
        <w:rPr>
          <w:rFonts w:ascii="Century Gothic" w:hAnsi="Century Gothic"/>
          <w:sz w:val="20"/>
          <w:szCs w:val="20"/>
        </w:rPr>
        <w:t xml:space="preserve">A staff member who is alleged to have committed an act of misconduct or has allegedly failed to comply with RSETI’s policies will be given a show – cause notice / charge – sheet clearly mentioning the acts of omission / commission s/he is alleged to have indulged in seeking her/ his explanation for the same. </w:t>
      </w:r>
    </w:p>
    <w:p w14:paraId="1A699814" w14:textId="1CE14FBD" w:rsidR="00955B93" w:rsidRPr="004F201C" w:rsidRDefault="00955B93" w:rsidP="008E7672">
      <w:pPr>
        <w:pStyle w:val="ListParagraph"/>
        <w:numPr>
          <w:ilvl w:val="0"/>
          <w:numId w:val="9"/>
        </w:numPr>
        <w:jc w:val="both"/>
        <w:rPr>
          <w:rFonts w:ascii="Century Gothic" w:hAnsi="Century Gothic"/>
          <w:sz w:val="20"/>
          <w:szCs w:val="20"/>
        </w:rPr>
      </w:pPr>
      <w:r w:rsidRPr="004F201C">
        <w:rPr>
          <w:rFonts w:ascii="Century Gothic" w:hAnsi="Century Gothic"/>
          <w:sz w:val="20"/>
          <w:szCs w:val="20"/>
        </w:rPr>
        <w:t>The staff member will be given 7 days’ time to reply to the show – cause notice/ charge sheet from the date on which such notice is served on the concerned staff member.</w:t>
      </w:r>
    </w:p>
    <w:p w14:paraId="62182246" w14:textId="6D83BD55" w:rsidR="00955B93" w:rsidRPr="004F201C" w:rsidRDefault="00955B93" w:rsidP="008E7672">
      <w:pPr>
        <w:pStyle w:val="ListParagraph"/>
        <w:numPr>
          <w:ilvl w:val="0"/>
          <w:numId w:val="9"/>
        </w:numPr>
        <w:jc w:val="both"/>
        <w:rPr>
          <w:rFonts w:ascii="Century Gothic" w:hAnsi="Century Gothic"/>
          <w:sz w:val="20"/>
          <w:szCs w:val="20"/>
        </w:rPr>
      </w:pPr>
      <w:r w:rsidRPr="004F201C">
        <w:rPr>
          <w:rFonts w:ascii="Century Gothic" w:hAnsi="Century Gothic"/>
          <w:sz w:val="20"/>
          <w:szCs w:val="20"/>
        </w:rPr>
        <w:t xml:space="preserve">On receipt of the explanation from the staff member, disciplinary action as deemed fit by the RM shall be initiated as follows: </w:t>
      </w:r>
    </w:p>
    <w:p w14:paraId="21DE03D2" w14:textId="4DCE49FF" w:rsidR="00955B93" w:rsidRPr="004F201C" w:rsidRDefault="00955B93" w:rsidP="00EA51BF">
      <w:pPr>
        <w:pStyle w:val="ListParagraph"/>
        <w:numPr>
          <w:ilvl w:val="1"/>
          <w:numId w:val="6"/>
        </w:numPr>
        <w:jc w:val="both"/>
        <w:rPr>
          <w:rFonts w:ascii="Century Gothic" w:hAnsi="Century Gothic"/>
          <w:sz w:val="20"/>
          <w:szCs w:val="20"/>
        </w:rPr>
      </w:pPr>
      <w:r w:rsidRPr="004F201C">
        <w:rPr>
          <w:rFonts w:ascii="Century Gothic" w:hAnsi="Century Gothic"/>
          <w:sz w:val="20"/>
          <w:szCs w:val="20"/>
        </w:rPr>
        <w:t xml:space="preserve">If the staff member admits the charges and allegations, the </w:t>
      </w:r>
      <w:r w:rsidRPr="004F201C">
        <w:rPr>
          <w:rFonts w:ascii="Century Gothic" w:hAnsi="Century Gothic"/>
          <w:b/>
          <w:sz w:val="20"/>
          <w:szCs w:val="20"/>
        </w:rPr>
        <w:t>R</w:t>
      </w:r>
      <w:r w:rsidR="00E85EFF" w:rsidRPr="004F201C">
        <w:rPr>
          <w:rFonts w:ascii="Century Gothic" w:hAnsi="Century Gothic"/>
          <w:b/>
          <w:sz w:val="20"/>
          <w:szCs w:val="20"/>
        </w:rPr>
        <w:t xml:space="preserve">egional </w:t>
      </w:r>
      <w:r w:rsidRPr="004F201C">
        <w:rPr>
          <w:rFonts w:ascii="Century Gothic" w:hAnsi="Century Gothic"/>
          <w:b/>
          <w:sz w:val="20"/>
          <w:szCs w:val="20"/>
        </w:rPr>
        <w:t>M</w:t>
      </w:r>
      <w:r w:rsidR="00E85EFF" w:rsidRPr="004F201C">
        <w:rPr>
          <w:rFonts w:ascii="Century Gothic" w:hAnsi="Century Gothic"/>
          <w:b/>
          <w:sz w:val="20"/>
          <w:szCs w:val="20"/>
        </w:rPr>
        <w:t>anager (RM)</w:t>
      </w:r>
      <w:r w:rsidRPr="004F201C">
        <w:rPr>
          <w:rFonts w:ascii="Century Gothic" w:hAnsi="Century Gothic"/>
          <w:sz w:val="20"/>
          <w:szCs w:val="20"/>
        </w:rPr>
        <w:t xml:space="preserve"> may decide to impose such punishment as deemed fit </w:t>
      </w:r>
    </w:p>
    <w:p w14:paraId="48218837" w14:textId="4CDFABE4" w:rsidR="00955B93" w:rsidRPr="004F201C" w:rsidRDefault="00955B93" w:rsidP="00EA51BF">
      <w:pPr>
        <w:pStyle w:val="ListParagraph"/>
        <w:numPr>
          <w:ilvl w:val="1"/>
          <w:numId w:val="6"/>
        </w:numPr>
        <w:jc w:val="both"/>
        <w:rPr>
          <w:rFonts w:ascii="Century Gothic" w:hAnsi="Century Gothic"/>
          <w:sz w:val="20"/>
          <w:szCs w:val="20"/>
        </w:rPr>
      </w:pPr>
      <w:r w:rsidRPr="004F201C">
        <w:rPr>
          <w:rFonts w:ascii="Century Gothic" w:hAnsi="Century Gothic"/>
          <w:sz w:val="20"/>
          <w:szCs w:val="20"/>
        </w:rPr>
        <w:t xml:space="preserve">If the staff member denies the charges and allegations, the RM may appoint an </w:t>
      </w:r>
      <w:r w:rsidRPr="004F201C">
        <w:rPr>
          <w:rFonts w:ascii="Century Gothic" w:hAnsi="Century Gothic"/>
          <w:b/>
          <w:sz w:val="20"/>
          <w:szCs w:val="20"/>
        </w:rPr>
        <w:t>Enquiry Authority (EA)</w:t>
      </w:r>
      <w:r w:rsidRPr="004F201C">
        <w:rPr>
          <w:rFonts w:ascii="Century Gothic" w:hAnsi="Century Gothic"/>
          <w:sz w:val="20"/>
          <w:szCs w:val="20"/>
        </w:rPr>
        <w:t xml:space="preserve"> to go into the charges and allegations and submit the report within 15 days of the response. </w:t>
      </w:r>
    </w:p>
    <w:p w14:paraId="70209FC4" w14:textId="0CF4CA98" w:rsidR="00955B93" w:rsidRPr="004F201C" w:rsidRDefault="00955B93" w:rsidP="00EA51BF">
      <w:pPr>
        <w:pStyle w:val="ListParagraph"/>
        <w:numPr>
          <w:ilvl w:val="1"/>
          <w:numId w:val="6"/>
        </w:numPr>
        <w:jc w:val="both"/>
        <w:rPr>
          <w:rFonts w:ascii="Century Gothic" w:hAnsi="Century Gothic"/>
          <w:sz w:val="20"/>
          <w:szCs w:val="20"/>
        </w:rPr>
      </w:pPr>
      <w:r w:rsidRPr="004F201C">
        <w:rPr>
          <w:rFonts w:ascii="Century Gothic" w:hAnsi="Century Gothic"/>
          <w:sz w:val="20"/>
          <w:szCs w:val="20"/>
        </w:rPr>
        <w:t xml:space="preserve">The EA will afford all reasonable opportunities to the staff member to be heard in the enquiry. The EA shall also examine any witnesses and evidence as may be placed before it. </w:t>
      </w:r>
    </w:p>
    <w:p w14:paraId="02DE19F1" w14:textId="1FC24768" w:rsidR="00EA51BF" w:rsidRPr="004F201C" w:rsidRDefault="00955B93" w:rsidP="005F2420">
      <w:pPr>
        <w:pStyle w:val="ListParagraph"/>
        <w:numPr>
          <w:ilvl w:val="0"/>
          <w:numId w:val="9"/>
        </w:numPr>
        <w:jc w:val="both"/>
        <w:rPr>
          <w:rFonts w:ascii="Century Gothic" w:hAnsi="Century Gothic"/>
          <w:sz w:val="20"/>
          <w:szCs w:val="20"/>
        </w:rPr>
      </w:pPr>
      <w:r w:rsidRPr="004F201C">
        <w:rPr>
          <w:rFonts w:ascii="Century Gothic" w:hAnsi="Century Gothic"/>
          <w:sz w:val="20"/>
          <w:szCs w:val="20"/>
        </w:rPr>
        <w:t xml:space="preserve">On receipt of the report of the EA, the RM after due consideration of the report may: </w:t>
      </w:r>
    </w:p>
    <w:p w14:paraId="6EF329DA" w14:textId="2EDA6678" w:rsidR="00955B93" w:rsidRPr="004F201C" w:rsidRDefault="00955B93" w:rsidP="00EA51BF">
      <w:pPr>
        <w:pStyle w:val="ListParagraph"/>
        <w:numPr>
          <w:ilvl w:val="0"/>
          <w:numId w:val="11"/>
        </w:numPr>
        <w:jc w:val="both"/>
        <w:rPr>
          <w:rFonts w:ascii="Century Gothic" w:hAnsi="Century Gothic"/>
          <w:sz w:val="20"/>
          <w:szCs w:val="20"/>
        </w:rPr>
      </w:pPr>
      <w:r w:rsidRPr="004F201C">
        <w:rPr>
          <w:rFonts w:ascii="Century Gothic" w:hAnsi="Century Gothic"/>
          <w:sz w:val="20"/>
          <w:szCs w:val="20"/>
        </w:rPr>
        <w:t>If the EA has found the person guilty, agree to the charges, then, EA may impose such punishment as they deem fit, including dismissal where necessary</w:t>
      </w:r>
      <w:r w:rsidR="00EA51BF" w:rsidRPr="004F201C">
        <w:rPr>
          <w:rFonts w:ascii="Century Gothic" w:hAnsi="Century Gothic"/>
          <w:sz w:val="20"/>
          <w:szCs w:val="20"/>
        </w:rPr>
        <w:t>.</w:t>
      </w:r>
    </w:p>
    <w:p w14:paraId="79D57B5A" w14:textId="2B45AAEE" w:rsidR="00955B93" w:rsidRPr="004F201C" w:rsidRDefault="00955B93" w:rsidP="00EA51BF">
      <w:pPr>
        <w:pStyle w:val="ListParagraph"/>
        <w:numPr>
          <w:ilvl w:val="0"/>
          <w:numId w:val="11"/>
        </w:numPr>
        <w:jc w:val="both"/>
        <w:rPr>
          <w:rFonts w:ascii="Century Gothic" w:hAnsi="Century Gothic"/>
          <w:sz w:val="20"/>
          <w:szCs w:val="20"/>
        </w:rPr>
      </w:pPr>
      <w:r w:rsidRPr="004F201C">
        <w:rPr>
          <w:rFonts w:ascii="Century Gothic" w:hAnsi="Century Gothic"/>
          <w:sz w:val="20"/>
          <w:szCs w:val="20"/>
        </w:rPr>
        <w:t xml:space="preserve">For reasons to be recorded, disagree with the findings, and impose such punishment / acquit the person, as they deem fit. </w:t>
      </w:r>
    </w:p>
    <w:p w14:paraId="5421F7B6" w14:textId="2818AE4E" w:rsidR="00EA51BF" w:rsidRPr="004F201C" w:rsidRDefault="00955B93" w:rsidP="00EA51BF">
      <w:pPr>
        <w:pStyle w:val="ListParagraph"/>
        <w:numPr>
          <w:ilvl w:val="0"/>
          <w:numId w:val="9"/>
        </w:numPr>
        <w:jc w:val="both"/>
        <w:rPr>
          <w:rFonts w:ascii="Century Gothic" w:hAnsi="Century Gothic"/>
          <w:sz w:val="20"/>
          <w:szCs w:val="20"/>
        </w:rPr>
      </w:pPr>
      <w:r w:rsidRPr="004F201C">
        <w:rPr>
          <w:rFonts w:ascii="Century Gothic" w:hAnsi="Century Gothic"/>
          <w:sz w:val="20"/>
          <w:szCs w:val="20"/>
        </w:rPr>
        <w:t>While arriving at the decision, the RM will consider the findings of the EA, the past service records of the staff member, any extenuating circumstances, and all other relevant material</w:t>
      </w:r>
      <w:r w:rsidR="00EA51BF" w:rsidRPr="004F201C">
        <w:rPr>
          <w:rFonts w:ascii="Century Gothic" w:hAnsi="Century Gothic"/>
          <w:sz w:val="20"/>
          <w:szCs w:val="20"/>
        </w:rPr>
        <w:t>.</w:t>
      </w:r>
    </w:p>
    <w:p w14:paraId="6CC3C3E1" w14:textId="77777777" w:rsidR="00AC29CF" w:rsidRDefault="00AC29CF" w:rsidP="00B65A86">
      <w:pPr>
        <w:jc w:val="both"/>
        <w:rPr>
          <w:rFonts w:ascii="Century Gothic" w:hAnsi="Century Gothic"/>
          <w:b/>
          <w:bCs/>
          <w:sz w:val="20"/>
          <w:szCs w:val="20"/>
        </w:rPr>
      </w:pPr>
    </w:p>
    <w:p w14:paraId="511606B8" w14:textId="77777777" w:rsidR="00AC29CF" w:rsidRDefault="00AC29CF" w:rsidP="00B65A86">
      <w:pPr>
        <w:jc w:val="both"/>
        <w:rPr>
          <w:rFonts w:ascii="Century Gothic" w:hAnsi="Century Gothic"/>
          <w:b/>
          <w:bCs/>
          <w:sz w:val="20"/>
          <w:szCs w:val="20"/>
        </w:rPr>
      </w:pPr>
    </w:p>
    <w:p w14:paraId="5E8029CA" w14:textId="77777777" w:rsidR="00AC29CF" w:rsidRDefault="00AC29CF" w:rsidP="00B65A86">
      <w:pPr>
        <w:jc w:val="both"/>
        <w:rPr>
          <w:rFonts w:ascii="Century Gothic" w:hAnsi="Century Gothic"/>
          <w:b/>
          <w:bCs/>
          <w:sz w:val="20"/>
          <w:szCs w:val="20"/>
        </w:rPr>
      </w:pPr>
    </w:p>
    <w:p w14:paraId="679F4AB6" w14:textId="550C936A" w:rsidR="00955B93" w:rsidRPr="004F201C" w:rsidRDefault="00BC5417" w:rsidP="00B65A86">
      <w:pPr>
        <w:jc w:val="both"/>
        <w:rPr>
          <w:rFonts w:ascii="Century Gothic" w:hAnsi="Century Gothic"/>
          <w:b/>
          <w:bCs/>
          <w:sz w:val="20"/>
          <w:szCs w:val="20"/>
        </w:rPr>
      </w:pPr>
      <w:r>
        <w:rPr>
          <w:rFonts w:ascii="Century Gothic" w:hAnsi="Century Gothic"/>
          <w:b/>
          <w:bCs/>
          <w:sz w:val="20"/>
          <w:szCs w:val="20"/>
        </w:rPr>
        <w:lastRenderedPageBreak/>
        <w:t>i</w:t>
      </w:r>
      <w:r w:rsidR="00955B93" w:rsidRPr="004F201C">
        <w:rPr>
          <w:rFonts w:ascii="Century Gothic" w:hAnsi="Century Gothic"/>
          <w:b/>
          <w:bCs/>
          <w:sz w:val="20"/>
          <w:szCs w:val="20"/>
        </w:rPr>
        <w:t xml:space="preserve">. Standards of Service: </w:t>
      </w:r>
    </w:p>
    <w:p w14:paraId="4DB3CE8E" w14:textId="44DD7D7D" w:rsidR="008E7672" w:rsidRPr="004F201C" w:rsidRDefault="00955B93" w:rsidP="000F65EF">
      <w:pPr>
        <w:spacing w:line="360" w:lineRule="auto"/>
        <w:jc w:val="both"/>
        <w:rPr>
          <w:rFonts w:ascii="Century Gothic" w:hAnsi="Century Gothic"/>
          <w:b/>
          <w:bCs/>
          <w:sz w:val="20"/>
          <w:szCs w:val="20"/>
        </w:rPr>
      </w:pPr>
      <w:r w:rsidRPr="004F201C">
        <w:rPr>
          <w:rFonts w:ascii="Century Gothic" w:hAnsi="Century Gothic"/>
          <w:sz w:val="20"/>
          <w:szCs w:val="20"/>
        </w:rPr>
        <w:t>The staff member shall carry out the assignment in accordance with the highest standard of professional and ethical competence and integrity, having due regard to the nature and purpose of the assignment and will conduct herself / himself in the required manner</w:t>
      </w:r>
      <w:r w:rsidR="006F23D8">
        <w:rPr>
          <w:rFonts w:ascii="Century Gothic" w:hAnsi="Century Gothic"/>
          <w:sz w:val="20"/>
          <w:szCs w:val="20"/>
        </w:rPr>
        <w:t>.</w:t>
      </w:r>
    </w:p>
    <w:p w14:paraId="4291D54C" w14:textId="4C5DA944" w:rsidR="00032128" w:rsidRPr="004F201C" w:rsidRDefault="00032128" w:rsidP="00032128">
      <w:pPr>
        <w:spacing w:line="360" w:lineRule="auto"/>
        <w:jc w:val="both"/>
        <w:rPr>
          <w:rFonts w:ascii="Century Gothic" w:hAnsi="Century Gothic"/>
          <w:b/>
          <w:bCs/>
          <w:sz w:val="20"/>
          <w:szCs w:val="20"/>
        </w:rPr>
      </w:pPr>
      <w:r w:rsidRPr="004F201C">
        <w:rPr>
          <w:rFonts w:ascii="Century Gothic" w:hAnsi="Century Gothic"/>
          <w:b/>
          <w:bCs/>
          <w:sz w:val="20"/>
          <w:szCs w:val="20"/>
        </w:rPr>
        <w:t xml:space="preserve">For any </w:t>
      </w:r>
      <w:r w:rsidR="005834D0" w:rsidRPr="004F201C">
        <w:rPr>
          <w:rFonts w:ascii="Century Gothic" w:hAnsi="Century Gothic"/>
          <w:b/>
          <w:bCs/>
          <w:sz w:val="20"/>
          <w:szCs w:val="20"/>
        </w:rPr>
        <w:t>queries,</w:t>
      </w:r>
      <w:r w:rsidRPr="004F201C">
        <w:rPr>
          <w:rFonts w:ascii="Century Gothic" w:hAnsi="Century Gothic"/>
          <w:b/>
          <w:bCs/>
          <w:sz w:val="20"/>
          <w:szCs w:val="20"/>
        </w:rPr>
        <w:t xml:space="preserve"> the candidates may contact   Indian Overseas Bank, Regional </w:t>
      </w:r>
      <w:r w:rsidR="007F1DE7" w:rsidRPr="004F201C">
        <w:rPr>
          <w:rFonts w:ascii="Century Gothic" w:hAnsi="Century Gothic"/>
          <w:b/>
          <w:bCs/>
          <w:sz w:val="20"/>
          <w:szCs w:val="20"/>
        </w:rPr>
        <w:t>Office</w:t>
      </w:r>
      <w:r w:rsidR="007F1DE7">
        <w:rPr>
          <w:rFonts w:ascii="Century Gothic" w:hAnsi="Century Gothic"/>
          <w:b/>
          <w:bCs/>
          <w:sz w:val="20"/>
          <w:szCs w:val="20"/>
        </w:rPr>
        <w:t>, Erode,</w:t>
      </w:r>
      <w:r w:rsidR="00AC29CF">
        <w:rPr>
          <w:rFonts w:ascii="Century Gothic" w:hAnsi="Century Gothic"/>
          <w:b/>
          <w:bCs/>
          <w:sz w:val="20"/>
          <w:szCs w:val="20"/>
        </w:rPr>
        <w:t xml:space="preserve"> Landline number-</w:t>
      </w:r>
      <w:r w:rsidR="007F1DE7">
        <w:rPr>
          <w:rFonts w:ascii="Century Gothic" w:hAnsi="Century Gothic"/>
          <w:b/>
          <w:bCs/>
          <w:sz w:val="20"/>
          <w:szCs w:val="20"/>
        </w:rPr>
        <w:t>0424 2212429</w:t>
      </w:r>
      <w:r w:rsidRPr="004F201C">
        <w:rPr>
          <w:rFonts w:ascii="Century Gothic" w:hAnsi="Century Gothic"/>
          <w:b/>
          <w:bCs/>
          <w:sz w:val="20"/>
          <w:szCs w:val="20"/>
        </w:rPr>
        <w:t xml:space="preserve"> (Between 10.00 am to 5.00 pm)</w:t>
      </w:r>
    </w:p>
    <w:p w14:paraId="42564915" w14:textId="5D8E9909" w:rsidR="00F613E5" w:rsidRPr="004F201C" w:rsidRDefault="00F613E5" w:rsidP="00032128">
      <w:pPr>
        <w:spacing w:line="360" w:lineRule="auto"/>
        <w:jc w:val="both"/>
        <w:rPr>
          <w:rFonts w:ascii="Century Gothic" w:hAnsi="Century Gothic"/>
          <w:b/>
          <w:bCs/>
          <w:sz w:val="20"/>
          <w:szCs w:val="20"/>
        </w:rPr>
      </w:pPr>
    </w:p>
    <w:sectPr w:rsidR="00F613E5" w:rsidRPr="004F201C" w:rsidSect="00484082">
      <w:pgSz w:w="11906" w:h="16838"/>
      <w:pgMar w:top="1191" w:right="1440" w:bottom="119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altName w:val="Comic Sans MS"/>
    <w:panose1 w:val="030F0702030302020204"/>
    <w:charset w:val="00"/>
    <w:family w:val="script"/>
    <w:pitch w:val="variable"/>
    <w:sig w:usb0="00000287" w:usb1="00000013" w:usb2="00000000" w:usb3="00000000" w:csb0="0000009F" w:csb1="00000000"/>
  </w:font>
  <w:font w:name="Century Gothic,BoldItalic">
    <w:altName w:val="Century Gothic"/>
    <w:panose1 w:val="00000000000000000000"/>
    <w:charset w:val="00"/>
    <w:family w:val="swiss"/>
    <w:notTrueType/>
    <w:pitch w:val="default"/>
    <w:sig w:usb0="00000003" w:usb1="00000000" w:usb2="00000000" w:usb3="00000000" w:csb0="00000001" w:csb1="00000000"/>
  </w:font>
  <w:font w:name="Century Gothic,Bold">
    <w:altName w:val="Century Goth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9285A"/>
    <w:multiLevelType w:val="hybridMultilevel"/>
    <w:tmpl w:val="8D009DB0"/>
    <w:lvl w:ilvl="0" w:tplc="DDA253E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F0A7427"/>
    <w:multiLevelType w:val="hybridMultilevel"/>
    <w:tmpl w:val="BB36C0B8"/>
    <w:lvl w:ilvl="0" w:tplc="3C5E419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34128C4"/>
    <w:multiLevelType w:val="hybridMultilevel"/>
    <w:tmpl w:val="2C6A51C2"/>
    <w:lvl w:ilvl="0" w:tplc="36F6EA1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32959E7"/>
    <w:multiLevelType w:val="hybridMultilevel"/>
    <w:tmpl w:val="65807B74"/>
    <w:lvl w:ilvl="0" w:tplc="D0584D5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32E16F1"/>
    <w:multiLevelType w:val="multilevel"/>
    <w:tmpl w:val="80D4C35A"/>
    <w:lvl w:ilvl="0">
      <w:start w:val="1"/>
      <w:numFmt w:val="decimal"/>
      <w:lvlText w:val="(%1)"/>
      <w:lvlJc w:val="left"/>
      <w:pPr>
        <w:ind w:left="360" w:hanging="360"/>
      </w:pPr>
      <w:rPr>
        <w:rFonts w:ascii="Century Gothic" w:eastAsiaTheme="minorHAnsi" w:hAnsi="Century Gothic" w:cstheme="minorBid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96C2E66"/>
    <w:multiLevelType w:val="hybridMultilevel"/>
    <w:tmpl w:val="78501610"/>
    <w:lvl w:ilvl="0" w:tplc="DDA253EA">
      <w:start w:val="1"/>
      <w:numFmt w:val="decimal"/>
      <w:lvlText w:val="(%1)"/>
      <w:lvlJc w:val="left"/>
      <w:pPr>
        <w:ind w:left="1485" w:hanging="360"/>
      </w:pPr>
      <w:rPr>
        <w:rFonts w:hint="default"/>
      </w:rPr>
    </w:lvl>
    <w:lvl w:ilvl="1" w:tplc="40090019" w:tentative="1">
      <w:start w:val="1"/>
      <w:numFmt w:val="lowerLetter"/>
      <w:lvlText w:val="%2."/>
      <w:lvlJc w:val="left"/>
      <w:pPr>
        <w:ind w:left="2205" w:hanging="360"/>
      </w:pPr>
    </w:lvl>
    <w:lvl w:ilvl="2" w:tplc="4009001B" w:tentative="1">
      <w:start w:val="1"/>
      <w:numFmt w:val="lowerRoman"/>
      <w:lvlText w:val="%3."/>
      <w:lvlJc w:val="right"/>
      <w:pPr>
        <w:ind w:left="2925" w:hanging="180"/>
      </w:pPr>
    </w:lvl>
    <w:lvl w:ilvl="3" w:tplc="4009000F" w:tentative="1">
      <w:start w:val="1"/>
      <w:numFmt w:val="decimal"/>
      <w:lvlText w:val="%4."/>
      <w:lvlJc w:val="left"/>
      <w:pPr>
        <w:ind w:left="3645" w:hanging="360"/>
      </w:pPr>
    </w:lvl>
    <w:lvl w:ilvl="4" w:tplc="40090019" w:tentative="1">
      <w:start w:val="1"/>
      <w:numFmt w:val="lowerLetter"/>
      <w:lvlText w:val="%5."/>
      <w:lvlJc w:val="left"/>
      <w:pPr>
        <w:ind w:left="4365" w:hanging="360"/>
      </w:pPr>
    </w:lvl>
    <w:lvl w:ilvl="5" w:tplc="4009001B" w:tentative="1">
      <w:start w:val="1"/>
      <w:numFmt w:val="lowerRoman"/>
      <w:lvlText w:val="%6."/>
      <w:lvlJc w:val="right"/>
      <w:pPr>
        <w:ind w:left="5085" w:hanging="180"/>
      </w:pPr>
    </w:lvl>
    <w:lvl w:ilvl="6" w:tplc="4009000F" w:tentative="1">
      <w:start w:val="1"/>
      <w:numFmt w:val="decimal"/>
      <w:lvlText w:val="%7."/>
      <w:lvlJc w:val="left"/>
      <w:pPr>
        <w:ind w:left="5805" w:hanging="360"/>
      </w:pPr>
    </w:lvl>
    <w:lvl w:ilvl="7" w:tplc="40090019" w:tentative="1">
      <w:start w:val="1"/>
      <w:numFmt w:val="lowerLetter"/>
      <w:lvlText w:val="%8."/>
      <w:lvlJc w:val="left"/>
      <w:pPr>
        <w:ind w:left="6525" w:hanging="360"/>
      </w:pPr>
    </w:lvl>
    <w:lvl w:ilvl="8" w:tplc="4009001B" w:tentative="1">
      <w:start w:val="1"/>
      <w:numFmt w:val="lowerRoman"/>
      <w:lvlText w:val="%9."/>
      <w:lvlJc w:val="right"/>
      <w:pPr>
        <w:ind w:left="7245" w:hanging="180"/>
      </w:pPr>
    </w:lvl>
  </w:abstractNum>
  <w:abstractNum w:abstractNumId="6" w15:restartNumberingAfterBreak="0">
    <w:nsid w:val="41ED6CB9"/>
    <w:multiLevelType w:val="hybridMultilevel"/>
    <w:tmpl w:val="22C43F9A"/>
    <w:lvl w:ilvl="0" w:tplc="6D7A509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48330807"/>
    <w:multiLevelType w:val="hybridMultilevel"/>
    <w:tmpl w:val="27CADABA"/>
    <w:lvl w:ilvl="0" w:tplc="E476193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EBA7ECF"/>
    <w:multiLevelType w:val="hybridMultilevel"/>
    <w:tmpl w:val="0FEAC674"/>
    <w:lvl w:ilvl="0" w:tplc="6B8684B8">
      <w:start w:val="1"/>
      <w:numFmt w:val="lowerLetter"/>
      <w:lvlText w:val="(%1)"/>
      <w:lvlJc w:val="left"/>
      <w:pPr>
        <w:ind w:left="765" w:hanging="405"/>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73669C4"/>
    <w:multiLevelType w:val="hybridMultilevel"/>
    <w:tmpl w:val="2A3806D2"/>
    <w:lvl w:ilvl="0" w:tplc="25522782">
      <w:start w:val="6"/>
      <w:numFmt w:val="bullet"/>
      <w:lvlText w:val=""/>
      <w:lvlJc w:val="left"/>
      <w:pPr>
        <w:ind w:left="720" w:hanging="360"/>
      </w:pPr>
      <w:rPr>
        <w:rFonts w:ascii="Wingdings" w:eastAsiaTheme="minorHAnsi" w:hAnsi="Wingding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68DA48C9"/>
    <w:multiLevelType w:val="hybridMultilevel"/>
    <w:tmpl w:val="A2E26B06"/>
    <w:lvl w:ilvl="0" w:tplc="94981F14">
      <w:start w:val="1"/>
      <w:numFmt w:val="lowerLetter"/>
      <w:lvlText w:val="(%1)"/>
      <w:lvlJc w:val="left"/>
      <w:pPr>
        <w:ind w:left="735" w:hanging="375"/>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958237E"/>
    <w:multiLevelType w:val="hybridMultilevel"/>
    <w:tmpl w:val="7776743E"/>
    <w:lvl w:ilvl="0" w:tplc="D0584D5C">
      <w:start w:val="1"/>
      <w:numFmt w:val="lowerRoman"/>
      <w:lvlText w:val="(%1)"/>
      <w:lvlJc w:val="left"/>
      <w:pPr>
        <w:ind w:left="1080" w:hanging="720"/>
      </w:pPr>
      <w:rPr>
        <w:rFonts w:hint="default"/>
      </w:rPr>
    </w:lvl>
    <w:lvl w:ilvl="1" w:tplc="142E91F8">
      <w:start w:val="1"/>
      <w:numFmt w:val="decimal"/>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C425FF8"/>
    <w:multiLevelType w:val="hybridMultilevel"/>
    <w:tmpl w:val="6F184E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74A23EE8"/>
    <w:multiLevelType w:val="hybridMultilevel"/>
    <w:tmpl w:val="68421274"/>
    <w:lvl w:ilvl="0" w:tplc="7FFC45A6">
      <w:start w:val="6"/>
      <w:numFmt w:val="bullet"/>
      <w:lvlText w:val=""/>
      <w:lvlJc w:val="left"/>
      <w:pPr>
        <w:ind w:left="720" w:hanging="360"/>
      </w:pPr>
      <w:rPr>
        <w:rFonts w:ascii="Wingdings" w:eastAsiaTheme="minorHAnsi" w:hAnsi="Wingding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2"/>
  </w:num>
  <w:num w:numId="4">
    <w:abstractNumId w:val="1"/>
  </w:num>
  <w:num w:numId="5">
    <w:abstractNumId w:val="4"/>
  </w:num>
  <w:num w:numId="6">
    <w:abstractNumId w:val="11"/>
  </w:num>
  <w:num w:numId="7">
    <w:abstractNumId w:val="7"/>
  </w:num>
  <w:num w:numId="8">
    <w:abstractNumId w:val="3"/>
  </w:num>
  <w:num w:numId="9">
    <w:abstractNumId w:val="8"/>
  </w:num>
  <w:num w:numId="10">
    <w:abstractNumId w:val="0"/>
  </w:num>
  <w:num w:numId="11">
    <w:abstractNumId w:val="5"/>
  </w:num>
  <w:num w:numId="12">
    <w:abstractNumId w:val="10"/>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302"/>
    <w:rsid w:val="000052C3"/>
    <w:rsid w:val="00026C6D"/>
    <w:rsid w:val="00032128"/>
    <w:rsid w:val="00050F56"/>
    <w:rsid w:val="000871CF"/>
    <w:rsid w:val="000C025E"/>
    <w:rsid w:val="000D00D0"/>
    <w:rsid w:val="000F65EF"/>
    <w:rsid w:val="001175B7"/>
    <w:rsid w:val="00122123"/>
    <w:rsid w:val="00124BA9"/>
    <w:rsid w:val="00195229"/>
    <w:rsid w:val="001A4185"/>
    <w:rsid w:val="0020486D"/>
    <w:rsid w:val="002451A1"/>
    <w:rsid w:val="00270DD7"/>
    <w:rsid w:val="00276A4B"/>
    <w:rsid w:val="002A56BA"/>
    <w:rsid w:val="002C6763"/>
    <w:rsid w:val="003250AB"/>
    <w:rsid w:val="00345420"/>
    <w:rsid w:val="003E68DF"/>
    <w:rsid w:val="003F77BC"/>
    <w:rsid w:val="00461C1B"/>
    <w:rsid w:val="0047505D"/>
    <w:rsid w:val="00484082"/>
    <w:rsid w:val="004A6421"/>
    <w:rsid w:val="004F201C"/>
    <w:rsid w:val="004F5C88"/>
    <w:rsid w:val="0053490E"/>
    <w:rsid w:val="00552656"/>
    <w:rsid w:val="00561402"/>
    <w:rsid w:val="005834D0"/>
    <w:rsid w:val="00585C26"/>
    <w:rsid w:val="00601B26"/>
    <w:rsid w:val="0060508F"/>
    <w:rsid w:val="00624782"/>
    <w:rsid w:val="0064263A"/>
    <w:rsid w:val="00673CA9"/>
    <w:rsid w:val="0067774E"/>
    <w:rsid w:val="006F23D8"/>
    <w:rsid w:val="00706807"/>
    <w:rsid w:val="007D0796"/>
    <w:rsid w:val="007E00E0"/>
    <w:rsid w:val="007E37C7"/>
    <w:rsid w:val="007F1DE7"/>
    <w:rsid w:val="0080350F"/>
    <w:rsid w:val="008B0691"/>
    <w:rsid w:val="008C738F"/>
    <w:rsid w:val="008D125B"/>
    <w:rsid w:val="008E0B95"/>
    <w:rsid w:val="008E7672"/>
    <w:rsid w:val="00914F43"/>
    <w:rsid w:val="00916F6E"/>
    <w:rsid w:val="0093402E"/>
    <w:rsid w:val="00954C5E"/>
    <w:rsid w:val="00955B93"/>
    <w:rsid w:val="009C42AD"/>
    <w:rsid w:val="009D0C98"/>
    <w:rsid w:val="00A07BD5"/>
    <w:rsid w:val="00A13DA4"/>
    <w:rsid w:val="00A62ECC"/>
    <w:rsid w:val="00A920B3"/>
    <w:rsid w:val="00AC29CF"/>
    <w:rsid w:val="00AC4FAD"/>
    <w:rsid w:val="00B17302"/>
    <w:rsid w:val="00B60653"/>
    <w:rsid w:val="00B65A86"/>
    <w:rsid w:val="00B85D34"/>
    <w:rsid w:val="00B91CA9"/>
    <w:rsid w:val="00BA4784"/>
    <w:rsid w:val="00BC2A85"/>
    <w:rsid w:val="00BC3268"/>
    <w:rsid w:val="00BC5417"/>
    <w:rsid w:val="00BD4AEB"/>
    <w:rsid w:val="00C0436E"/>
    <w:rsid w:val="00C13E45"/>
    <w:rsid w:val="00C14C5B"/>
    <w:rsid w:val="00C83854"/>
    <w:rsid w:val="00C841CE"/>
    <w:rsid w:val="00CA168C"/>
    <w:rsid w:val="00CA20F6"/>
    <w:rsid w:val="00CE3949"/>
    <w:rsid w:val="00CE6459"/>
    <w:rsid w:val="00D27808"/>
    <w:rsid w:val="00D40302"/>
    <w:rsid w:val="00D56967"/>
    <w:rsid w:val="00E06179"/>
    <w:rsid w:val="00E401C1"/>
    <w:rsid w:val="00E85EFF"/>
    <w:rsid w:val="00EA51BF"/>
    <w:rsid w:val="00EB2F05"/>
    <w:rsid w:val="00EE7E34"/>
    <w:rsid w:val="00F15310"/>
    <w:rsid w:val="00F613E5"/>
    <w:rsid w:val="00F818D5"/>
    <w:rsid w:val="00FA28AB"/>
    <w:rsid w:val="00FD4317"/>
    <w:rsid w:val="00FE075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AFA91"/>
  <w15:chartTrackingRefBased/>
  <w15:docId w15:val="{E1F81DF8-90F4-4FB6-99B1-72C02F3DA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7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0C98"/>
    <w:pPr>
      <w:ind w:left="720"/>
      <w:contextualSpacing/>
    </w:pPr>
  </w:style>
  <w:style w:type="character" w:styleId="Hyperlink">
    <w:name w:val="Hyperlink"/>
    <w:basedOn w:val="DefaultParagraphFont"/>
    <w:uiPriority w:val="99"/>
    <w:unhideWhenUsed/>
    <w:rsid w:val="00916F6E"/>
    <w:rPr>
      <w:color w:val="0563C1" w:themeColor="hyperlink"/>
      <w:u w:val="single"/>
    </w:rPr>
  </w:style>
  <w:style w:type="paragraph" w:styleId="NoSpacing">
    <w:name w:val="No Spacing"/>
    <w:uiPriority w:val="1"/>
    <w:qFormat/>
    <w:rsid w:val="00673CA9"/>
    <w:pPr>
      <w:spacing w:after="0" w:line="240" w:lineRule="auto"/>
    </w:pPr>
  </w:style>
  <w:style w:type="paragraph" w:customStyle="1" w:styleId="Default">
    <w:name w:val="Default"/>
    <w:rsid w:val="00C83854"/>
    <w:pPr>
      <w:autoSpaceDE w:val="0"/>
      <w:autoSpaceDN w:val="0"/>
      <w:adjustRightInd w:val="0"/>
      <w:spacing w:after="0" w:line="240" w:lineRule="auto"/>
    </w:pPr>
    <w:rPr>
      <w:rFonts w:ascii="Comic Sans MS" w:hAnsi="Comic Sans MS" w:cs="Comic Sans MS"/>
      <w:color w:val="000000"/>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ob.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6</Pages>
  <Words>2031</Words>
  <Characters>11582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Indian Overseas Bank</Company>
  <LinksUpToDate>false</LinksUpToDate>
  <CharactersWithSpaces>13586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MANGALESWARI S-SM-RO-PONDICHERRY</dc:creator>
  <cp:keywords/>
  <dc:description/>
  <cp:lastModifiedBy>ANUSHA M-Manager-RO-ERODE</cp:lastModifiedBy>
  <cp:revision>21</cp:revision>
  <cp:lastPrinted>2024-02-08T04:55:00Z</cp:lastPrinted>
  <dcterms:created xsi:type="dcterms:W3CDTF">2023-12-05T08:57:00Z</dcterms:created>
  <dcterms:modified xsi:type="dcterms:W3CDTF">2024-02-08T06:53:00Z</dcterms:modified>
</cp:coreProperties>
</file>